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052" w:rsidRDefault="00E26A60">
      <w:r>
        <w:rPr>
          <w:noProof/>
        </w:rPr>
        <mc:AlternateContent>
          <mc:Choice Requires="wps">
            <w:drawing>
              <wp:anchor distT="45720" distB="45720" distL="114300" distR="114300" simplePos="0" relativeHeight="251732480" behindDoc="0" locked="0" layoutInCell="1" allowOverlap="1" wp14:anchorId="3253D868" wp14:editId="55A1D975">
                <wp:simplePos x="0" y="0"/>
                <wp:positionH relativeFrom="margin">
                  <wp:align>left</wp:align>
                </wp:positionH>
                <wp:positionV relativeFrom="paragraph">
                  <wp:posOffset>4057650</wp:posOffset>
                </wp:positionV>
                <wp:extent cx="5092700" cy="48704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4870450"/>
                        </a:xfrm>
                        <a:prstGeom prst="rect">
                          <a:avLst/>
                        </a:prstGeom>
                        <a:solidFill>
                          <a:srgbClr val="FFFFFF"/>
                        </a:solidFill>
                        <a:ln w="9525">
                          <a:solidFill>
                            <a:schemeClr val="bg1"/>
                          </a:solidFill>
                          <a:miter lim="800000"/>
                          <a:headEnd/>
                          <a:tailEnd/>
                        </a:ln>
                      </wps:spPr>
                      <wps:txbx>
                        <w:txbxContent>
                          <w:p w:rsidR="00D5486F" w:rsidRPr="00A64CF6" w:rsidRDefault="00D5486F" w:rsidP="00D5486F">
                            <w:pPr>
                              <w:pStyle w:val="ListParagraph"/>
                              <w:numPr>
                                <w:ilvl w:val="0"/>
                                <w:numId w:val="11"/>
                              </w:numPr>
                              <w:rPr>
                                <w:sz w:val="20"/>
                              </w:rPr>
                            </w:pPr>
                            <w:r w:rsidRPr="00A64CF6">
                              <w:rPr>
                                <w:sz w:val="20"/>
                              </w:rPr>
                              <w:t xml:space="preserve">LLN Board Members met in Pineville, Louisiana for its annual retreat.   This meeting provided an opportunity to closely examine the 2015 strategic plan and develop a plan for the 2016 year. </w:t>
                            </w:r>
                          </w:p>
                          <w:p w:rsidR="00D5486F" w:rsidRPr="00A64CF6" w:rsidRDefault="00D5486F" w:rsidP="00D5486F">
                            <w:pPr>
                              <w:pStyle w:val="ListParagraph"/>
                              <w:numPr>
                                <w:ilvl w:val="0"/>
                                <w:numId w:val="11"/>
                              </w:numPr>
                              <w:rPr>
                                <w:sz w:val="20"/>
                              </w:rPr>
                            </w:pPr>
                            <w:r w:rsidRPr="00A64CF6">
                              <w:rPr>
                                <w:sz w:val="20"/>
                              </w:rPr>
                              <w:t>LLN President Edna Hull, participated in the 1</w:t>
                            </w:r>
                            <w:r w:rsidRPr="00A64CF6">
                              <w:rPr>
                                <w:sz w:val="20"/>
                                <w:vertAlign w:val="superscript"/>
                              </w:rPr>
                              <w:t>st</w:t>
                            </w:r>
                            <w:r w:rsidRPr="00A64CF6">
                              <w:rPr>
                                <w:sz w:val="20"/>
                              </w:rPr>
                              <w:t xml:space="preserve"> NLN Commission for Nursing Education and Accreditation (CNEA) meeting.   Held at the NLN Headquarters in Washington, DC, Dr. Hull participated in on-sight training for upcoming accreditation visits.  </w:t>
                            </w:r>
                          </w:p>
                          <w:p w:rsidR="00D5486F" w:rsidRPr="00A64CF6" w:rsidRDefault="00D5486F" w:rsidP="00D5486F">
                            <w:pPr>
                              <w:pStyle w:val="ListParagraph"/>
                              <w:numPr>
                                <w:ilvl w:val="0"/>
                                <w:numId w:val="11"/>
                              </w:numPr>
                              <w:rPr>
                                <w:sz w:val="20"/>
                              </w:rPr>
                            </w:pPr>
                            <w:r w:rsidRPr="00A64CF6">
                              <w:rPr>
                                <w:sz w:val="20"/>
                              </w:rPr>
                              <w:t xml:space="preserve"> Recognizing the recommendation by the IOM to double the number of doctorate prepared nurses by 2020, the LLN held a Doctorate Bootcamp on Saturday, April 16, 2016.  As an organizer of this event, I must say it was one of those rare inspirational events.  </w:t>
                            </w:r>
                          </w:p>
                          <w:p w:rsidR="00D5486F" w:rsidRPr="00A64CF6" w:rsidRDefault="00D5486F" w:rsidP="00D5486F">
                            <w:pPr>
                              <w:pStyle w:val="ListParagraph"/>
                              <w:numPr>
                                <w:ilvl w:val="0"/>
                                <w:numId w:val="11"/>
                              </w:numPr>
                              <w:rPr>
                                <w:sz w:val="20"/>
                              </w:rPr>
                            </w:pPr>
                            <w:r w:rsidRPr="00A64CF6">
                              <w:rPr>
                                <w:sz w:val="20"/>
                              </w:rPr>
                              <w:t xml:space="preserve">With the goal of promoting excellence in nursing education, Edna Hull attended the NLN Writing Retreat on June 11 and 12, 2016.  Conducted by Dr. Marilyn Overmann, a manuscript is underway focusing on the contributions of qualitative research in nursing education.  </w:t>
                            </w:r>
                          </w:p>
                          <w:p w:rsidR="00D5486F" w:rsidRPr="00A64CF6" w:rsidRDefault="00D5486F" w:rsidP="00D5486F">
                            <w:pPr>
                              <w:rPr>
                                <w:sz w:val="20"/>
                              </w:rPr>
                            </w:pPr>
                            <w:r w:rsidRPr="00A64CF6">
                              <w:rPr>
                                <w:sz w:val="20"/>
                              </w:rPr>
                              <w:t xml:space="preserve">Respecting the above efforts, some may ask, “Is that all you’re doing?”, I usually respond with the question, “Are you new to nursing education? If new, please understand that nurse educators are busy people.  Often underfunded and underpaid, the LLN promotes nursing education and nursing faculty with respect to tight program budgets and nursing faculty who often work 9 or 10 months out of a 12-month year.   The work of the LLN is also carried out by a few members who organize events, compose and disseminate newsletters, meet after hours or online after work, and who work diligently to meet the expectations set by the NLN for affiliate group status.    While I could go on and on, I will stop here and ask, “Need I say more about the work of the LLN?”  </w:t>
                            </w:r>
                          </w:p>
                          <w:p w:rsidR="00D5486F" w:rsidRPr="00A64CF6" w:rsidRDefault="00D5486F" w:rsidP="00D5486F">
                            <w:pPr>
                              <w:rPr>
                                <w:rFonts w:ascii="Kunstler Script" w:hAnsi="Kunstler Script"/>
                                <w:sz w:val="52"/>
                              </w:rPr>
                            </w:pPr>
                            <w:r w:rsidRPr="00A64CF6">
                              <w:rPr>
                                <w:rFonts w:ascii="Kunstler Script" w:hAnsi="Kunstler Script"/>
                                <w:sz w:val="52"/>
                              </w:rPr>
                              <w:t>Edna</w:t>
                            </w:r>
                          </w:p>
                          <w:p w:rsidR="00D5486F" w:rsidRDefault="00D548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3D868" id="_x0000_t202" coordsize="21600,21600" o:spt="202" path="m,l,21600r21600,l21600,xe">
                <v:stroke joinstyle="miter"/>
                <v:path gradientshapeok="t" o:connecttype="rect"/>
              </v:shapetype>
              <v:shape id="Text Box 2" o:spid="_x0000_s1026" type="#_x0000_t202" style="position:absolute;margin-left:0;margin-top:319.5pt;width:401pt;height:383.5pt;z-index:251732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LHLQIAAE0EAAAOAAAAZHJzL2Uyb0RvYy54bWysVNuO2yAQfa/Uf0C8N3aspNlYcVbbbFNV&#10;2l6k3X4AxjhGBYYCiZ1+fQecpGn6VtUPiGGGw8w5M17dD1qRg3BegqnodJJTIgyHRppdRb+9bN/c&#10;UeIDMw1TYERFj8LT+/XrV6velqKADlQjHEEQ48veVrQLwZZZ5nknNPMTsMKgswWnWUDT7bLGsR7R&#10;tcqKPH+b9eAa64AL7/H0cXTSdcJvW8HDl7b1IhBVUcwtpNWltY5rtl6xcueY7SQ/pcH+IQvNpMFH&#10;L1CPLDCyd/IvKC25Aw9tmHDQGbSt5CLVgNVM85tqnjtmRaoFyfH2QpP/f7D88+GrI7KpaDFdUGKY&#10;RpFexBDIOxhIEfnprS8x7NliYBjwGHVOtXr7BPy7JwY2HTM78eAc9J1gDeY3jTezq6sjjo8gdf8J&#10;GnyG7QMkoKF1OpKHdBBER52OF21iKhwP5/myWOTo4uib3S3y2Typl7HyfN06Hz4I0CRuKupQ/ATP&#10;Dk8+xHRYeQ6Jr3lQstlKpZLhdvVGOXJg2Cjb9KUKbsKUIX1Fl/NiPjLwB0TsWXEBqXcjBzcIWgZs&#10;eCV1Re/y+I0tGGl7b5rUjoFJNe4xY2VOPEbqRhLDUA+jZGd5amiOSKyDsb9xHnHTgftJSY+9XVH/&#10;Y8+coER9NCjOcjqbxWFIxmy+KNBw15762sMMR6iKBkrG7SakAYq0GXhAEVuZ6I1qj5mcUsaeTayf&#10;5isOxbWdon7/Bda/AAAA//8DAFBLAwQUAAYACAAAACEAdeMldt4AAAAJAQAADwAAAGRycy9kb3du&#10;cmV2LnhtbEyPwU7DMBBE70j9B2uRuFGbUkVtGqeqQPSGKgIqPTrxkkTE6yh228DXsz2V26xmNPsm&#10;W4+uEyccQutJw8NUgUCqvG2p1vDx/nK/ABGiIWs6T6jhBwOs88lNZlLrz/SGpyLWgksopEZDE2Of&#10;ShmqBp0JU98jsfflB2cin0Mt7WDOXO46OVMqkc60xB8a0+NTg9V3cXQaQqWS/W5e7D9LucXfpbXP&#10;h+2r1ne342YFIuIYr2G44DM65MxU+iPZIDoNPCRqSB6XLNheqBmLknNzlSiQeSb/L8j/AAAA//8D&#10;AFBLAQItABQABgAIAAAAIQC2gziS/gAAAOEBAAATAAAAAAAAAAAAAAAAAAAAAABbQ29udGVudF9U&#10;eXBlc10ueG1sUEsBAi0AFAAGAAgAAAAhADj9If/WAAAAlAEAAAsAAAAAAAAAAAAAAAAALwEAAF9y&#10;ZWxzLy5yZWxzUEsBAi0AFAAGAAgAAAAhACEGssctAgAATQQAAA4AAAAAAAAAAAAAAAAALgIAAGRy&#10;cy9lMm9Eb2MueG1sUEsBAi0AFAAGAAgAAAAhAHXjJXbeAAAACQEAAA8AAAAAAAAAAAAAAAAAhwQA&#10;AGRycy9kb3ducmV2LnhtbFBLBQYAAAAABAAEAPMAAACSBQAAAAA=&#10;" strokecolor="white [3212]">
                <v:textbox>
                  <w:txbxContent>
                    <w:p w:rsidR="00D5486F" w:rsidRPr="00A64CF6" w:rsidRDefault="00D5486F" w:rsidP="00D5486F">
                      <w:pPr>
                        <w:pStyle w:val="ListParagraph"/>
                        <w:numPr>
                          <w:ilvl w:val="0"/>
                          <w:numId w:val="11"/>
                        </w:numPr>
                        <w:rPr>
                          <w:sz w:val="20"/>
                        </w:rPr>
                      </w:pPr>
                      <w:r w:rsidRPr="00A64CF6">
                        <w:rPr>
                          <w:sz w:val="20"/>
                        </w:rPr>
                        <w:t xml:space="preserve">LLN Board Members met in Pineville, Louisiana for its annual retreat.   This meeting provided an opportunity to closely examine the 2015 strategic plan and develop a plan for the 2016 year. </w:t>
                      </w:r>
                    </w:p>
                    <w:p w:rsidR="00D5486F" w:rsidRPr="00A64CF6" w:rsidRDefault="00D5486F" w:rsidP="00D5486F">
                      <w:pPr>
                        <w:pStyle w:val="ListParagraph"/>
                        <w:numPr>
                          <w:ilvl w:val="0"/>
                          <w:numId w:val="11"/>
                        </w:numPr>
                        <w:rPr>
                          <w:sz w:val="20"/>
                        </w:rPr>
                      </w:pPr>
                      <w:r w:rsidRPr="00A64CF6">
                        <w:rPr>
                          <w:sz w:val="20"/>
                        </w:rPr>
                        <w:t>LLN President Edna Hull, participated in the 1</w:t>
                      </w:r>
                      <w:r w:rsidRPr="00A64CF6">
                        <w:rPr>
                          <w:sz w:val="20"/>
                          <w:vertAlign w:val="superscript"/>
                        </w:rPr>
                        <w:t>st</w:t>
                      </w:r>
                      <w:r w:rsidRPr="00A64CF6">
                        <w:rPr>
                          <w:sz w:val="20"/>
                        </w:rPr>
                        <w:t xml:space="preserve"> NLN Commission for Nursing Education and Accreditation (CNEA) meeting.   Held at the NLN Headquarters in Washington, DC, Dr. Hull participated in on-sight training for upcoming accreditation visits.  </w:t>
                      </w:r>
                    </w:p>
                    <w:p w:rsidR="00D5486F" w:rsidRPr="00A64CF6" w:rsidRDefault="00D5486F" w:rsidP="00D5486F">
                      <w:pPr>
                        <w:pStyle w:val="ListParagraph"/>
                        <w:numPr>
                          <w:ilvl w:val="0"/>
                          <w:numId w:val="11"/>
                        </w:numPr>
                        <w:rPr>
                          <w:sz w:val="20"/>
                        </w:rPr>
                      </w:pPr>
                      <w:r w:rsidRPr="00A64CF6">
                        <w:rPr>
                          <w:sz w:val="20"/>
                        </w:rPr>
                        <w:t xml:space="preserve"> Recognizing the recommendation by the IOM to double the number of doctorate prepared nurses by 2020, the LLN held a Doctorate Bootcamp on Saturday, April 16, 2016.  As an organizer of this event, I must say it was one of those rare inspirational events.  </w:t>
                      </w:r>
                    </w:p>
                    <w:p w:rsidR="00D5486F" w:rsidRPr="00A64CF6" w:rsidRDefault="00D5486F" w:rsidP="00D5486F">
                      <w:pPr>
                        <w:pStyle w:val="ListParagraph"/>
                        <w:numPr>
                          <w:ilvl w:val="0"/>
                          <w:numId w:val="11"/>
                        </w:numPr>
                        <w:rPr>
                          <w:sz w:val="20"/>
                        </w:rPr>
                      </w:pPr>
                      <w:r w:rsidRPr="00A64CF6">
                        <w:rPr>
                          <w:sz w:val="20"/>
                        </w:rPr>
                        <w:t xml:space="preserve">With the goal of promoting excellence in nursing education, Edna Hull attended the NLN Writing Retreat on June 11 and 12, 2016.  Conducted by Dr. Marilyn Overmann, a manuscript is underway focusing on the contributions of qualitative research in nursing education.  </w:t>
                      </w:r>
                    </w:p>
                    <w:p w:rsidR="00D5486F" w:rsidRPr="00A64CF6" w:rsidRDefault="00D5486F" w:rsidP="00D5486F">
                      <w:pPr>
                        <w:rPr>
                          <w:sz w:val="20"/>
                        </w:rPr>
                      </w:pPr>
                      <w:r w:rsidRPr="00A64CF6">
                        <w:rPr>
                          <w:sz w:val="20"/>
                        </w:rPr>
                        <w:t xml:space="preserve">Respecting the above efforts, some may ask, “Is that all you’re doing?”, I usually respond with the question, “Are you new to nursing education? If new, please understand that nurse educators are busy people.  Often underfunded and underpaid, the LLN promotes nursing education and nursing faculty with respect to tight program budgets and nursing faculty who often work 9 or 10 months out of a 12-month year.   The work of the LLN is also carried out by a few members who organize events, compose and disseminate newsletters, meet after hours or online after work, and who work diligently to meet the expectations set by the NLN for affiliate group status.    While I could go on and on, I will stop here and ask, “Need I say more about the work of the LLN?”  </w:t>
                      </w:r>
                    </w:p>
                    <w:p w:rsidR="00D5486F" w:rsidRPr="00A64CF6" w:rsidRDefault="00D5486F" w:rsidP="00D5486F">
                      <w:pPr>
                        <w:rPr>
                          <w:rFonts w:ascii="Kunstler Script" w:hAnsi="Kunstler Script"/>
                          <w:sz w:val="52"/>
                        </w:rPr>
                      </w:pPr>
                      <w:r w:rsidRPr="00A64CF6">
                        <w:rPr>
                          <w:rFonts w:ascii="Kunstler Script" w:hAnsi="Kunstler Script"/>
                          <w:sz w:val="52"/>
                        </w:rPr>
                        <w:t>Edna</w:t>
                      </w:r>
                    </w:p>
                    <w:p w:rsidR="00D5486F" w:rsidRDefault="00D5486F"/>
                  </w:txbxContent>
                </v:textbox>
                <w10:wrap type="square" anchorx="margin"/>
              </v:shape>
            </w:pict>
          </mc:Fallback>
        </mc:AlternateContent>
      </w:r>
      <w:r>
        <w:rPr>
          <w:noProof/>
        </w:rPr>
        <mc:AlternateContent>
          <mc:Choice Requires="wps">
            <w:drawing>
              <wp:anchor distT="0" distB="0" distL="114300" distR="114300" simplePos="0" relativeHeight="251641344" behindDoc="0" locked="0" layoutInCell="1" allowOverlap="1" wp14:anchorId="6C54C5A5" wp14:editId="0B2F3DE3">
                <wp:simplePos x="0" y="0"/>
                <wp:positionH relativeFrom="margin">
                  <wp:align>left</wp:align>
                </wp:positionH>
                <wp:positionV relativeFrom="page">
                  <wp:posOffset>1295400</wp:posOffset>
                </wp:positionV>
                <wp:extent cx="5207000" cy="806450"/>
                <wp:effectExtent l="0" t="0" r="0" b="0"/>
                <wp:wrapThrough wrapText="bothSides">
                  <wp:wrapPolygon edited="0">
                    <wp:start x="158" y="0"/>
                    <wp:lineTo x="158" y="20920"/>
                    <wp:lineTo x="21337" y="20920"/>
                    <wp:lineTo x="21337" y="0"/>
                    <wp:lineTo x="158" y="0"/>
                  </wp:wrapPolygon>
                </wp:wrapThrough>
                <wp:docPr id="4" name="Text Box 4"/>
                <wp:cNvGraphicFramePr/>
                <a:graphic xmlns:a="http://schemas.openxmlformats.org/drawingml/2006/main">
                  <a:graphicData uri="http://schemas.microsoft.com/office/word/2010/wordprocessingShape">
                    <wps:wsp>
                      <wps:cNvSpPr txBox="1"/>
                      <wps:spPr>
                        <a:xfrm>
                          <a:off x="0" y="0"/>
                          <a:ext cx="5207000" cy="8064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26A60" w:rsidRDefault="00A7057D" w:rsidP="008F036C">
                            <w:pPr>
                              <w:pStyle w:val="Heading1"/>
                              <w:rPr>
                                <w:sz w:val="36"/>
                                <w:szCs w:val="36"/>
                              </w:rPr>
                            </w:pPr>
                            <w:r>
                              <w:rPr>
                                <w:sz w:val="36"/>
                                <w:szCs w:val="36"/>
                              </w:rPr>
                              <w:t xml:space="preserve">A MESSAGE FROM THE </w:t>
                            </w:r>
                            <w:r w:rsidRPr="006B0484">
                              <w:rPr>
                                <w:sz w:val="36"/>
                                <w:szCs w:val="36"/>
                              </w:rPr>
                              <w:t>President</w:t>
                            </w:r>
                            <w:r>
                              <w:rPr>
                                <w:sz w:val="36"/>
                                <w:szCs w:val="36"/>
                              </w:rPr>
                              <w:t xml:space="preserve">: </w:t>
                            </w:r>
                          </w:p>
                          <w:p w:rsidR="00A7057D" w:rsidRPr="00BF34E8" w:rsidRDefault="00E26A60" w:rsidP="008F036C">
                            <w:pPr>
                              <w:pStyle w:val="Heading1"/>
                              <w:rPr>
                                <w:rFonts w:hint="eastAsia"/>
                                <w:sz w:val="32"/>
                              </w:rPr>
                            </w:pPr>
                            <w:r>
                              <w:rPr>
                                <w:sz w:val="36"/>
                                <w:szCs w:val="36"/>
                              </w:rPr>
                              <w:t>A Continuing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C5A5" id="Text Box 4" o:spid="_x0000_s1027" type="#_x0000_t202" style="position:absolute;margin-left:0;margin-top:102pt;width:410pt;height:63.5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kE0QIAAOEFAAAOAAAAZHJzL2Uyb0RvYy54bWysVEtv2zAMvg/YfxB0d/2Y80Sdwo3hYUDR&#10;FmuHnhVZaozZkiYpibNh/32UbKdZt0uHXWyJ/EiRHx+XV13boD3TppYiw/FFhBETVFa1eM7wl8cy&#10;mGNkLBEVaaRgGT4yg69W799dHtSSJXIrm4ppBE6EWR5UhrfWqmUYGrplLTEXUjEBSi51Syxc9XNY&#10;aXIA720TJlE0DQ9SV0pLyowBadEr8cr755xRe8e5YRY1GYbYrP9q/924b7i6JMtnTdS2pkMY5B+i&#10;aEkt4NGTq4JYgna6/sNVW1MtjeT2gso2lJzXlPkcIJs4epXNw5Yo5nMBcow60WT+n1t6u7/XqK4y&#10;nGIkSAslemSdRdeyQ6lj56DMEkAPCmC2AzFUeZQbELqkO65b94d0EOiB5+OJW+eMgnCSRLMoAhUF&#10;3TyaphNPfvhirbSxH5lskTtkWEPtPKVkf2MsRALQEeIeE7Ksm8bXrxG/CQDYS5hvgN6aLCESODqk&#10;i8kX50eZ58m0+FAExXwxC9INS4J5GaXBdZ5O4vVsVsbF7GffJC9G68ksyWeTRTDNJ3GQxtE8yPMo&#10;CYoyj/IoLdeL9NobQSDjo6HjsefLn+yxYS6URnxmHPj3tDmB73y2bjTaE+hZQikT1jPu0wK0Q3FI&#10;/S2GA94n70l5i3FP4/iyFPZk3NZCal+kV2FXX8eQeY+H8p3l7Y6223RD4w1ttpHVEbpMy35KjaJl&#10;Da1wQ4y9JxrGEroHVo29gw9v5CHDcjhhtJX6+9/kDg/TAlqMDjDmGTbfdkQzjJpPAuZoEaep2wv+&#10;kkJh4aLPNZtzjdi1awlViWGpKeqPDm+b8ci1bJ9gI+XuVVARQeHtDFOrx8va9usHdhplee5hsAsU&#10;sTfiQVHn3JXJtfpj90S0GubBQivdynElkOWrseixzlLIfGclr/3MOKZ7XocKwB7xozTsPLeozu8e&#10;9bKZV78AAAD//wMAUEsDBBQABgAIAAAAIQAJZI463QAAAAgBAAAPAAAAZHJzL2Rvd25yZXYueG1s&#10;TI9BS8NAEIXvgv9hGcGL2N22UkvMpIhQkKIHqz9gkt1mQ7OzIbtN6793POlthvd473vl5hJ6Nbkx&#10;dZER5jMDynETbcctwtfn9n4NKmViS31kh/DtEmyq66uSChvP/OGmfW6VhHAqCMHnPBRap8a7QGkW&#10;B8eiHeIYKMs7ttqOdJbw0OuFMSsdqGNp8DS4F++a4/4UEO78YN7fDq/11q4af9wlegzTDvH25vL8&#10;BCq7S/4zwy++oEMlTHU8sU2qR5AhGWFhHuQQeS1toGqE5XJuQFel/j+g+gEAAP//AwBQSwECLQAU&#10;AAYACAAAACEAtoM4kv4AAADhAQAAEwAAAAAAAAAAAAAAAAAAAAAAW0NvbnRlbnRfVHlwZXNdLnht&#10;bFBLAQItABQABgAIAAAAIQA4/SH/1gAAAJQBAAALAAAAAAAAAAAAAAAAAC8BAABfcmVscy8ucmVs&#10;c1BLAQItABQABgAIAAAAIQDof4kE0QIAAOEFAAAOAAAAAAAAAAAAAAAAAC4CAABkcnMvZTJvRG9j&#10;LnhtbFBLAQItABQABgAIAAAAIQAJZI463QAAAAgBAAAPAAAAAAAAAAAAAAAAACsFAABkcnMvZG93&#10;bnJldi54bWxQSwUGAAAAAAQABADzAAAANQYAAAAA&#10;" filled="f" stroked="f">
                <v:textbox>
                  <w:txbxContent>
                    <w:p w:rsidR="00E26A60" w:rsidRDefault="00A7057D" w:rsidP="008F036C">
                      <w:pPr>
                        <w:pStyle w:val="Heading1"/>
                        <w:rPr>
                          <w:sz w:val="36"/>
                          <w:szCs w:val="36"/>
                        </w:rPr>
                      </w:pPr>
                      <w:r>
                        <w:rPr>
                          <w:sz w:val="36"/>
                          <w:szCs w:val="36"/>
                        </w:rPr>
                        <w:t xml:space="preserve">A MESSAGE FROM THE </w:t>
                      </w:r>
                      <w:r w:rsidRPr="006B0484">
                        <w:rPr>
                          <w:sz w:val="36"/>
                          <w:szCs w:val="36"/>
                        </w:rPr>
                        <w:t>President</w:t>
                      </w:r>
                      <w:r>
                        <w:rPr>
                          <w:sz w:val="36"/>
                          <w:szCs w:val="36"/>
                        </w:rPr>
                        <w:t xml:space="preserve">: </w:t>
                      </w:r>
                    </w:p>
                    <w:p w:rsidR="00A7057D" w:rsidRPr="00BF34E8" w:rsidRDefault="00E26A60" w:rsidP="008F036C">
                      <w:pPr>
                        <w:pStyle w:val="Heading1"/>
                        <w:rPr>
                          <w:rFonts w:hint="eastAsia"/>
                          <w:sz w:val="32"/>
                        </w:rPr>
                      </w:pPr>
                      <w:r>
                        <w:rPr>
                          <w:sz w:val="36"/>
                          <w:szCs w:val="36"/>
                        </w:rPr>
                        <w:t>A Continuing journey</w:t>
                      </w:r>
                    </w:p>
                  </w:txbxContent>
                </v:textbox>
                <w10:wrap type="through" anchorx="margin" anchory="page"/>
              </v:shape>
            </w:pict>
          </mc:Fallback>
        </mc:AlternateContent>
      </w:r>
      <w:r w:rsidRPr="00D5486F">
        <w:drawing>
          <wp:anchor distT="0" distB="0" distL="114300" distR="114300" simplePos="0" relativeHeight="251730432" behindDoc="0" locked="0" layoutInCell="1" allowOverlap="1" wp14:anchorId="2E65D328" wp14:editId="13626706">
            <wp:simplePos x="0" y="0"/>
            <wp:positionH relativeFrom="margin">
              <wp:posOffset>2851150</wp:posOffset>
            </wp:positionH>
            <wp:positionV relativeFrom="paragraph">
              <wp:posOffset>1746250</wp:posOffset>
            </wp:positionV>
            <wp:extent cx="2228850" cy="21780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408" behindDoc="1" locked="0" layoutInCell="1" allowOverlap="1" wp14:anchorId="4116FB37" wp14:editId="29B04300">
                <wp:simplePos x="0" y="0"/>
                <wp:positionH relativeFrom="column">
                  <wp:posOffset>-12700</wp:posOffset>
                </wp:positionH>
                <wp:positionV relativeFrom="paragraph">
                  <wp:posOffset>1663700</wp:posOffset>
                </wp:positionV>
                <wp:extent cx="2857500" cy="2660650"/>
                <wp:effectExtent l="0" t="0" r="19050" b="25400"/>
                <wp:wrapSquare wrapText="bothSides"/>
                <wp:docPr id="30" name="Text Box 30"/>
                <wp:cNvGraphicFramePr/>
                <a:graphic xmlns:a="http://schemas.openxmlformats.org/drawingml/2006/main">
                  <a:graphicData uri="http://schemas.microsoft.com/office/word/2010/wordprocessingShape">
                    <wps:wsp>
                      <wps:cNvSpPr txBox="1"/>
                      <wps:spPr>
                        <a:xfrm>
                          <a:off x="0" y="0"/>
                          <a:ext cx="2857500" cy="2660650"/>
                        </a:xfrm>
                        <a:prstGeom prst="rect">
                          <a:avLst/>
                        </a:prstGeom>
                        <a:solidFill>
                          <a:schemeClr val="lt1"/>
                        </a:solidFill>
                        <a:ln w="6350">
                          <a:solidFill>
                            <a:schemeClr val="bg1"/>
                          </a:solidFill>
                        </a:ln>
                      </wps:spPr>
                      <wps:txbx id="7">
                        <w:txbxContent>
                          <w:p w:rsidR="00D5486F" w:rsidRPr="00D5486F" w:rsidRDefault="00D5486F" w:rsidP="00D5486F">
                            <w:pPr>
                              <w:rPr>
                                <w:sz w:val="20"/>
                              </w:rPr>
                            </w:pPr>
                            <w:r w:rsidRPr="00D5486F">
                              <w:rPr>
                                <w:sz w:val="20"/>
                              </w:rPr>
                              <w:t>A Message from the President</w:t>
                            </w:r>
                          </w:p>
                          <w:p w:rsidR="00D5486F" w:rsidRPr="00D5486F" w:rsidRDefault="00D5486F" w:rsidP="00D5486F">
                            <w:pPr>
                              <w:rPr>
                                <w:sz w:val="20"/>
                              </w:rPr>
                            </w:pPr>
                            <w:r w:rsidRPr="00D5486F">
                              <w:rPr>
                                <w:sz w:val="20"/>
                              </w:rPr>
                              <w:t xml:space="preserve">    On numerous occasions I am asked the question – “So what’s going on with the Louisiana League for Nursing (LLN)?”  Pondering for an answer, I often turn to the mission of the LLN which is to “support and implement the mission of the NLN by promoting excellence in nursing education and by building a strong and diverse nursing wo</w:t>
                            </w:r>
                            <w:r w:rsidRPr="00D5486F">
                              <w:rPr>
                                <w:sz w:val="20"/>
                              </w:rPr>
                              <w:t xml:space="preserve">rkforce in order to advance the nation’s health at the constituent level.”    </w:t>
                            </w:r>
                            <w:r w:rsidRPr="00D5486F">
                              <w:rPr>
                                <w:sz w:val="20"/>
                              </w:rPr>
                              <w:t>So what are we as an affiliate group of the national body doing to promote excellence in nursing education?  Below are a few activities recently undertaken by LLN members:</w:t>
                            </w:r>
                          </w:p>
                          <w:p w:rsidR="00D5486F" w:rsidRPr="00D5486F" w:rsidRDefault="00D5486F" w:rsidP="00D5486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6FB37" id="Text Box 30" o:spid="_x0000_s1028" type="#_x0000_t202" style="position:absolute;margin-left:-1pt;margin-top:131pt;width:225pt;height:20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r3SQIAAKsEAAAOAAAAZHJzL2Uyb0RvYy54bWysVN9r2zAQfh/sfxB6X+ykTdqFOiVryRiU&#10;tpCOPiuyHBtknSYpsbu/fp/kpO26wmDsRb5f+nT33Z0vLvtWs71yviFT8PEo50wZSWVjtgX//rD6&#10;dM6ZD8KUQpNRBX9Snl8uPn646OxcTagmXSrHAGL8vLMFr0Ow8yzzslat8COyysBZkWtFgOq2WelE&#10;B/RWZ5M8n2UdudI6ksp7WK8HJ18k/KpSMtxVlVeB6YIjt5BOl85NPLPFhZhvnbB1Iw9piH/IohWN&#10;waPPUNciCLZzzR9QbSMdearCSFKbUVU1UqUaUM04f1PNuhZWpVpAjrfPNPn/Bytv9/eONWXBT0CP&#10;ES169KD6wL5Qz2ACP531c4StLQJDDzv6fLR7GGPZfeXa+EVBDH5APT2zG9EkjJPz6dk0h0vCN5nN&#10;8tk04Wcv163z4auilkWh4A7tS6yK/Y0PSAWhx5D4mifdlKtG66TEkVFX2rG9QLN1SEnixm9R2rCu&#10;4LMTPP03hM32HQTgaYNEIilD8VEK/aZPJM6OxGyofAJfjoaJ81auGtR0I3y4Fw4jBh6wNuEOR6UJ&#10;OdFB4qwm9/M9e4xH5+HlrMPIFtz/2AmnONPfDGbi8/j0FLAhKafTswkU99qzee0xu/aKQNQYC2pl&#10;EmN80EexctQ+YruW8VW4hJF4u+DhKF6FYZGwnVItlykIU21FuDFrKyN05Dh27KF/FM4e2howEbd0&#10;HG4xf9PdITbeNLTcBaqa1PrI88DqgX5sRJqIw/bGlXutp6iXf8ziFwAAAP//AwBQSwMEFAAGAAgA&#10;AAAhAFU8zDLeAAAACgEAAA8AAABkcnMvZG93bnJldi54bWxMj0FLw0AQhe+C/2EZwVu7aQwhpNmU&#10;oIiggli9eNsm0ySYnQ3ZaZv+e6cne3uPebz5XrGZ3aCOOIXek4HVMgKFVPump9bA99fzIgMV2FJj&#10;B09o4IwBNuXtTWHzxp/oE49bbpWUUMitgY55zLUOdYfOhqUfkeS295OzLHZqdTPZk5S7QcdRlGpn&#10;e5IPnR3xscP6d3twBl6TH/v0wG94Zpo/quolG5Pwbsz93VytQTHO/B+GC76gQylMO3+gJqjBwCKW&#10;KWwgTi9CAkmSidgZSLNVBLos9PWE8g8AAP//AwBQSwECLQAUAAYACAAAACEAtoM4kv4AAADhAQAA&#10;EwAAAAAAAAAAAAAAAAAAAAAAW0NvbnRlbnRfVHlwZXNdLnhtbFBLAQItABQABgAIAAAAIQA4/SH/&#10;1gAAAJQBAAALAAAAAAAAAAAAAAAAAC8BAABfcmVscy8ucmVsc1BLAQItABQABgAIAAAAIQAjwvr3&#10;SQIAAKsEAAAOAAAAAAAAAAAAAAAAAC4CAABkcnMvZTJvRG9jLnhtbFBLAQItABQABgAIAAAAIQBV&#10;PMwy3gAAAAoBAAAPAAAAAAAAAAAAAAAAAKMEAABkcnMvZG93bnJldi54bWxQSwUGAAAAAAQABADz&#10;AAAArgUAAAAA&#10;" fillcolor="white [3201]" strokecolor="white [3212]" strokeweight=".5pt">
                <v:textbox>
                  <w:txbxContent>
                    <w:p w:rsidR="00D5486F" w:rsidRPr="00D5486F" w:rsidRDefault="00D5486F" w:rsidP="00D5486F">
                      <w:pPr>
                        <w:rPr>
                          <w:sz w:val="20"/>
                        </w:rPr>
                      </w:pPr>
                      <w:r w:rsidRPr="00D5486F">
                        <w:rPr>
                          <w:sz w:val="20"/>
                        </w:rPr>
                        <w:t>A Message from the President</w:t>
                      </w:r>
                    </w:p>
                    <w:p w:rsidR="00D5486F" w:rsidRPr="00D5486F" w:rsidRDefault="00D5486F" w:rsidP="00D5486F">
                      <w:pPr>
                        <w:rPr>
                          <w:sz w:val="20"/>
                        </w:rPr>
                      </w:pPr>
                      <w:r w:rsidRPr="00D5486F">
                        <w:rPr>
                          <w:sz w:val="20"/>
                        </w:rPr>
                        <w:t xml:space="preserve">    On numerous occasions I am asked the question – “So what’s going on with the Louisiana League for Nursing (LLN)?”  Pondering for an answer, I often turn to the mission of the LLN which is to “support and implement the mission of the NLN by promoting excellence in nursing education and by building a strong and diverse nursing wo</w:t>
                      </w:r>
                      <w:r w:rsidRPr="00D5486F">
                        <w:rPr>
                          <w:sz w:val="20"/>
                        </w:rPr>
                        <w:t xml:space="preserve">rkforce in order to advance the nation’s health at the constituent level.”    </w:t>
                      </w:r>
                      <w:r w:rsidRPr="00D5486F">
                        <w:rPr>
                          <w:sz w:val="20"/>
                        </w:rPr>
                        <w:t>So what are we as an affiliate group of the national body doing to promote excellence in nursing education?  Below are a few activities recently undertaken by LLN members:</w:t>
                      </w:r>
                    </w:p>
                    <w:p w:rsidR="00D5486F" w:rsidRPr="00D5486F" w:rsidRDefault="00D5486F" w:rsidP="00D5486F">
                      <w:pPr>
                        <w:rPr>
                          <w:sz w:val="20"/>
                        </w:rPr>
                      </w:pPr>
                    </w:p>
                  </w:txbxContent>
                </v:textbox>
                <w10:wrap type="square"/>
              </v:shape>
            </w:pict>
          </mc:Fallback>
        </mc:AlternateContent>
      </w:r>
      <w:r w:rsidR="00A64CF6" w:rsidRPr="00120A6F">
        <w:rPr>
          <w:i/>
          <w:noProof/>
          <w:color w:val="77697A" w:themeColor="accent6" w:themeShade="BF"/>
        </w:rPr>
        <mc:AlternateContent>
          <mc:Choice Requires="wps">
            <w:drawing>
              <wp:anchor distT="0" distB="0" distL="114300" distR="114300" simplePos="0" relativeHeight="251650560" behindDoc="0" locked="0" layoutInCell="1" allowOverlap="1" wp14:anchorId="6A071E8E" wp14:editId="2E2C1956">
                <wp:simplePos x="0" y="0"/>
                <wp:positionH relativeFrom="margin">
                  <wp:align>right</wp:align>
                </wp:positionH>
                <wp:positionV relativeFrom="page">
                  <wp:posOffset>1022350</wp:posOffset>
                </wp:positionV>
                <wp:extent cx="1651000" cy="3733800"/>
                <wp:effectExtent l="0" t="0" r="6350" b="0"/>
                <wp:wrapThrough wrapText="bothSides">
                  <wp:wrapPolygon edited="0">
                    <wp:start x="0" y="0"/>
                    <wp:lineTo x="0" y="21490"/>
                    <wp:lineTo x="21434" y="21490"/>
                    <wp:lineTo x="21434"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651000" cy="3733800"/>
                        </a:xfrm>
                        <a:prstGeom prst="rect">
                          <a:avLst/>
                        </a:prstGeom>
                        <a:solidFill>
                          <a:schemeClr val="accent4"/>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30405A" w:rsidRDefault="00A7057D" w:rsidP="00D3003D">
                            <w:pPr>
                              <w:spacing w:line="240" w:lineRule="auto"/>
                              <w:rPr>
                                <w:rFonts w:asciiTheme="minorHAnsi" w:hAnsiTheme="minorHAnsi"/>
                                <w:b/>
                                <w:i/>
                                <w:sz w:val="24"/>
                                <w:szCs w:val="24"/>
                              </w:rPr>
                            </w:pPr>
                            <w:r w:rsidRPr="00AE1915">
                              <w:rPr>
                                <w:rFonts w:asciiTheme="minorHAnsi" w:hAnsiTheme="minorHAnsi"/>
                                <w:b/>
                                <w:i/>
                                <w:sz w:val="24"/>
                                <w:szCs w:val="24"/>
                              </w:rPr>
                              <w:t>NLN Core Values</w:t>
                            </w:r>
                          </w:p>
                          <w:p w:rsidR="00A7057D" w:rsidRPr="00D602FA" w:rsidRDefault="00A7057D" w:rsidP="00D3003D">
                            <w:pPr>
                              <w:spacing w:line="240" w:lineRule="auto"/>
                              <w:rPr>
                                <w:rFonts w:asciiTheme="minorHAnsi" w:hAnsiTheme="minorHAnsi"/>
                                <w:i/>
                              </w:rPr>
                            </w:pPr>
                            <w:r w:rsidRPr="00D602FA">
                              <w:rPr>
                                <w:rFonts w:asciiTheme="minorHAnsi" w:hAnsiTheme="minorHAnsi"/>
                                <w:b/>
                                <w:i/>
                              </w:rPr>
                              <w:t>Caring</w:t>
                            </w:r>
                            <w:r w:rsidR="00D5040C">
                              <w:rPr>
                                <w:rFonts w:asciiTheme="minorHAnsi" w:hAnsiTheme="minorHAnsi"/>
                                <w:i/>
                              </w:rPr>
                              <w:t xml:space="preserve">- </w:t>
                            </w:r>
                            <w:r w:rsidR="00D5040C" w:rsidRPr="005367B6">
                              <w:rPr>
                                <w:rFonts w:asciiTheme="minorHAnsi" w:hAnsiTheme="minorHAnsi"/>
                                <w:i/>
                                <w:sz w:val="20"/>
                                <w:szCs w:val="20"/>
                              </w:rPr>
                              <w:t>promoting health, healing &amp;</w:t>
                            </w:r>
                            <w:r w:rsidRPr="005367B6">
                              <w:rPr>
                                <w:rFonts w:asciiTheme="minorHAnsi" w:hAnsiTheme="minorHAnsi"/>
                                <w:i/>
                                <w:sz w:val="20"/>
                                <w:szCs w:val="20"/>
                              </w:rPr>
                              <w:t xml:space="preserve"> hope in response to the human condition</w:t>
                            </w:r>
                          </w:p>
                          <w:p w:rsidR="00A7057D" w:rsidRPr="00D602FA" w:rsidRDefault="00A7057D" w:rsidP="00D3003D">
                            <w:pPr>
                              <w:spacing w:line="240" w:lineRule="auto"/>
                              <w:rPr>
                                <w:rFonts w:asciiTheme="minorHAnsi" w:hAnsiTheme="minorHAnsi"/>
                                <w:i/>
                              </w:rPr>
                            </w:pPr>
                            <w:r w:rsidRPr="00D602FA">
                              <w:rPr>
                                <w:rFonts w:asciiTheme="minorHAnsi" w:hAnsiTheme="minorHAnsi"/>
                                <w:b/>
                                <w:i/>
                              </w:rPr>
                              <w:t>Integrity</w:t>
                            </w:r>
                            <w:r w:rsidR="00D5040C">
                              <w:rPr>
                                <w:rFonts w:asciiTheme="minorHAnsi" w:hAnsiTheme="minorHAnsi"/>
                                <w:i/>
                              </w:rPr>
                              <w:t>-</w:t>
                            </w:r>
                            <w:r w:rsidR="00D5040C" w:rsidRPr="005367B6">
                              <w:rPr>
                                <w:rFonts w:asciiTheme="minorHAnsi" w:hAnsiTheme="minorHAnsi"/>
                                <w:i/>
                                <w:sz w:val="20"/>
                                <w:szCs w:val="20"/>
                              </w:rPr>
                              <w:t>respecting the dignity &amp;</w:t>
                            </w:r>
                            <w:r w:rsidRPr="005367B6">
                              <w:rPr>
                                <w:rFonts w:asciiTheme="minorHAnsi" w:hAnsiTheme="minorHAnsi"/>
                                <w:i/>
                                <w:sz w:val="20"/>
                                <w:szCs w:val="20"/>
                              </w:rPr>
                              <w:t xml:space="preserve"> moral wholeness of every person without conditions or limitations</w:t>
                            </w:r>
                          </w:p>
                          <w:p w:rsidR="00A7057D" w:rsidRPr="00D602FA" w:rsidRDefault="00A7057D" w:rsidP="00D3003D">
                            <w:pPr>
                              <w:spacing w:line="240" w:lineRule="auto"/>
                              <w:rPr>
                                <w:rFonts w:asciiTheme="minorHAnsi" w:hAnsiTheme="minorHAnsi"/>
                                <w:i/>
                              </w:rPr>
                            </w:pPr>
                            <w:r w:rsidRPr="00D602FA">
                              <w:rPr>
                                <w:rFonts w:asciiTheme="minorHAnsi" w:hAnsiTheme="minorHAnsi"/>
                                <w:b/>
                                <w:i/>
                              </w:rPr>
                              <w:t>Diversity</w:t>
                            </w:r>
                            <w:r w:rsidRPr="00D602FA">
                              <w:rPr>
                                <w:rFonts w:asciiTheme="minorHAnsi" w:hAnsiTheme="minorHAnsi"/>
                                <w:i/>
                              </w:rPr>
                              <w:t>-</w:t>
                            </w:r>
                            <w:r w:rsidR="00D5040C">
                              <w:rPr>
                                <w:rFonts w:asciiTheme="minorHAnsi" w:hAnsiTheme="minorHAnsi"/>
                                <w:i/>
                              </w:rPr>
                              <w:t xml:space="preserve"> </w:t>
                            </w:r>
                            <w:r w:rsidR="00D5040C" w:rsidRPr="005367B6">
                              <w:rPr>
                                <w:rFonts w:asciiTheme="minorHAnsi" w:hAnsiTheme="minorHAnsi"/>
                                <w:i/>
                                <w:sz w:val="20"/>
                                <w:szCs w:val="20"/>
                              </w:rPr>
                              <w:t>affirming the uniqueness of &amp;</w:t>
                            </w:r>
                            <w:r w:rsidRPr="005367B6">
                              <w:rPr>
                                <w:rFonts w:asciiTheme="minorHAnsi" w:hAnsiTheme="minorHAnsi"/>
                                <w:i/>
                                <w:sz w:val="20"/>
                                <w:szCs w:val="20"/>
                              </w:rPr>
                              <w:t xml:space="preserve"> differences a</w:t>
                            </w:r>
                            <w:r w:rsidR="00D5040C" w:rsidRPr="005367B6">
                              <w:rPr>
                                <w:rFonts w:asciiTheme="minorHAnsi" w:hAnsiTheme="minorHAnsi"/>
                                <w:i/>
                                <w:sz w:val="20"/>
                                <w:szCs w:val="20"/>
                              </w:rPr>
                              <w:t>mong persons, ideas, values, &amp;</w:t>
                            </w:r>
                            <w:r w:rsidRPr="005367B6">
                              <w:rPr>
                                <w:rFonts w:asciiTheme="minorHAnsi" w:hAnsiTheme="minorHAnsi"/>
                                <w:i/>
                                <w:sz w:val="20"/>
                                <w:szCs w:val="20"/>
                              </w:rPr>
                              <w:t xml:space="preserve"> ethnicities</w:t>
                            </w:r>
                          </w:p>
                          <w:p w:rsidR="00A7057D" w:rsidRDefault="00A7057D" w:rsidP="00D3003D">
                            <w:pPr>
                              <w:spacing w:line="240" w:lineRule="auto"/>
                              <w:rPr>
                                <w:rFonts w:asciiTheme="minorHAnsi" w:hAnsiTheme="minorHAnsi"/>
                                <w:i/>
                                <w:sz w:val="20"/>
                                <w:szCs w:val="20"/>
                              </w:rPr>
                            </w:pPr>
                            <w:r w:rsidRPr="00D602FA">
                              <w:rPr>
                                <w:rFonts w:asciiTheme="minorHAnsi" w:hAnsiTheme="minorHAnsi"/>
                                <w:b/>
                                <w:i/>
                              </w:rPr>
                              <w:t>Excellence</w:t>
                            </w:r>
                            <w:r w:rsidRPr="00D602FA">
                              <w:rPr>
                                <w:rFonts w:asciiTheme="minorHAnsi" w:hAnsiTheme="minorHAnsi"/>
                                <w:i/>
                              </w:rPr>
                              <w:t xml:space="preserve">- </w:t>
                            </w:r>
                            <w:r w:rsidR="005367B6">
                              <w:rPr>
                                <w:rFonts w:asciiTheme="minorHAnsi" w:hAnsiTheme="minorHAnsi"/>
                                <w:i/>
                                <w:sz w:val="20"/>
                                <w:szCs w:val="20"/>
                              </w:rPr>
                              <w:t>creating &amp;</w:t>
                            </w:r>
                            <w:r w:rsidRPr="005367B6">
                              <w:rPr>
                                <w:rFonts w:asciiTheme="minorHAnsi" w:hAnsiTheme="minorHAnsi"/>
                                <w:i/>
                                <w:sz w:val="20"/>
                                <w:szCs w:val="20"/>
                              </w:rPr>
                              <w:t xml:space="preserve"> implementing transformative strategies with daring ingenuity</w:t>
                            </w:r>
                          </w:p>
                          <w:p w:rsidR="00A64CF6" w:rsidRPr="00AE1915" w:rsidRDefault="00A64CF6" w:rsidP="00D3003D">
                            <w:pPr>
                              <w:spacing w:line="240" w:lineRule="auto"/>
                              <w:rPr>
                                <w:rFonts w:asciiTheme="minorHAnsi" w:hAnsiTheme="minorHAnsi"/>
                                <w:i/>
                                <w:sz w:val="24"/>
                                <w:szCs w:val="24"/>
                              </w:rPr>
                            </w:pPr>
                          </w:p>
                          <w:p w:rsidR="00A7057D" w:rsidRPr="002F5EF8" w:rsidRDefault="00A7057D" w:rsidP="002F5EF8"/>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71E8E" id="Rectangle 6" o:spid="_x0000_s1029" style="position:absolute;margin-left:78.8pt;margin-top:80.5pt;width:130pt;height:294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RU1gIAAOkFAAAOAAAAZHJzL2Uyb0RvYy54bWysVMlu2zAQvRfoPxC8K5JseUXkQLGhokCQ&#10;BEmKnGmKtIVSJEvSW4v+e4eUvDQNeih6kWbIebM8zsz1zb4RaMuMrZXMcXqVYMQkVVUtVzn+8lJG&#10;Y4ysI7IiQkmW4wOz+Gb28cP1Tk9ZT62VqJhB4ETa6U7neO2cnsaxpWvWEHulNJNwyZVpiAPVrOLK&#10;kB14b0TcS5JhvFOm0kZRZi2cLtpLPAv+OWfUPXBumUMix5CbC18Tvkv/jWfXZLoyRK9r2qVB/iGL&#10;htQSgp5cLYgjaGPqP1w1NTXKKu6uqGpixXlNWagBqkmTN9U8r4lmoRYgx+oTTfb/uaX320eD6irH&#10;Q4wkaeCJnoA0IleCoaGnZ6ftFKye9aPpNAuir3XPTeP/UAXaB0oPJ0rZ3iEKh+lwkCYJME/hrj/q&#10;98eggJ/4DNfGuk9MNcgLOTYQPlBJtnfWtaZHEx/NKlFXZS1EUHyfsLkwaEvghQmlTLqsC/CbpZDe&#10;XiqPbJ22J5AohPF3PuXwZD/KougNF/1FtBhPRlG2ZL1oXCZZdFtkg3Q+GpXpYvTTB7kEzQejXjEa&#10;TKJhMUijLE3GUVEkvWhRFkmRZOV8kt0GEJR+DBp7cls6g+QOgnmvQj4xDq8CBPYCF2EeznVWX9Ou&#10;xmDpIRzqOoHS90DCHUGdbcg/zMgJmLwHPEdjR+sQUUl3Aja1VObvYN7aw9tf1OpFt1/uQwuG/PzJ&#10;UlUHaEuj2nm1mpY1NMcdse6RGBhQaChYOu4BPlyoXY5VJ2G0Vub7e+feHuYGbjHawcDn2H7bEMMw&#10;Ep8lTNQkzTK/IS4Vc6ksLxW5aeYKOi6F9aZpEAFsnDiK3KjmFXZT4aPCFZEUYud4eRTnrl1DsNso&#10;K4pgBDtBE3cnnzX1rj3LvvVf9q/E6G4+HDTPvTquBjJ9MyatrUdKVWyc4nWYoTOrHf+wT8IUdrvP&#10;L6xLPVidN/TsFwAAAP//AwBQSwMEFAAGAAgAAAAhAOlFlBffAAAACAEAAA8AAABkcnMvZG93bnJl&#10;di54bWxMj0FPwzAMhe9I/IfISNxYsoG6UZpOCA0E0kBiAyRuWWPaqolTNdlW/j3mBLdnP+v5e8Vy&#10;9E4ccIhtIA3TiQKBVAXbUq3hbXt/sQARkyFrXCDU8I0RluXpSWFyG470iodNqgWHUMyNhialPpcy&#10;Vg16EyehR2LvKwzeJB6HWtrBHDncOzlTKpPetMQfGtPjXYNVt9l7TnGr9erpMT1fdnJubPf+8PkS&#10;P7Q+Pxtvb0AkHNPfMfziMzqUzLQLe7JROA1cJPE2m7Jge5YpFjsN86trBbIs5P8C5Q8AAAD//wMA&#10;UEsBAi0AFAAGAAgAAAAhALaDOJL+AAAA4QEAABMAAAAAAAAAAAAAAAAAAAAAAFtDb250ZW50X1R5&#10;cGVzXS54bWxQSwECLQAUAAYACAAAACEAOP0h/9YAAACUAQAACwAAAAAAAAAAAAAAAAAvAQAAX3Jl&#10;bHMvLnJlbHNQSwECLQAUAAYACAAAACEAJ/WEVNYCAADpBQAADgAAAAAAAAAAAAAAAAAuAgAAZHJz&#10;L2Uyb0RvYy54bWxQSwECLQAUAAYACAAAACEA6UWUF98AAAAIAQAADwAAAAAAAAAAAAAAAAAwBQAA&#10;ZHJzL2Rvd25yZXYueG1sUEsFBgAAAAAEAAQA8wAAADwGAAAAAA==&#10;" fillcolor="#c5ccc7 [3207]" stroked="f" strokeweight="1.5pt">
                <v:textbox inset=",7.2pt,,7.2pt">
                  <w:txbxContent>
                    <w:p w:rsidR="0030405A" w:rsidRDefault="00A7057D" w:rsidP="00D3003D">
                      <w:pPr>
                        <w:spacing w:line="240" w:lineRule="auto"/>
                        <w:rPr>
                          <w:rFonts w:asciiTheme="minorHAnsi" w:hAnsiTheme="minorHAnsi"/>
                          <w:b/>
                          <w:i/>
                          <w:sz w:val="24"/>
                          <w:szCs w:val="24"/>
                        </w:rPr>
                      </w:pPr>
                      <w:r w:rsidRPr="00AE1915">
                        <w:rPr>
                          <w:rFonts w:asciiTheme="minorHAnsi" w:hAnsiTheme="minorHAnsi"/>
                          <w:b/>
                          <w:i/>
                          <w:sz w:val="24"/>
                          <w:szCs w:val="24"/>
                        </w:rPr>
                        <w:t>NLN Core Values</w:t>
                      </w:r>
                    </w:p>
                    <w:p w:rsidR="00A7057D" w:rsidRPr="00D602FA" w:rsidRDefault="00A7057D" w:rsidP="00D3003D">
                      <w:pPr>
                        <w:spacing w:line="240" w:lineRule="auto"/>
                        <w:rPr>
                          <w:rFonts w:asciiTheme="minorHAnsi" w:hAnsiTheme="minorHAnsi"/>
                          <w:i/>
                        </w:rPr>
                      </w:pPr>
                      <w:r w:rsidRPr="00D602FA">
                        <w:rPr>
                          <w:rFonts w:asciiTheme="minorHAnsi" w:hAnsiTheme="minorHAnsi"/>
                          <w:b/>
                          <w:i/>
                        </w:rPr>
                        <w:t>Caring</w:t>
                      </w:r>
                      <w:r w:rsidR="00D5040C">
                        <w:rPr>
                          <w:rFonts w:asciiTheme="minorHAnsi" w:hAnsiTheme="minorHAnsi"/>
                          <w:i/>
                        </w:rPr>
                        <w:t xml:space="preserve">- </w:t>
                      </w:r>
                      <w:r w:rsidR="00D5040C" w:rsidRPr="005367B6">
                        <w:rPr>
                          <w:rFonts w:asciiTheme="minorHAnsi" w:hAnsiTheme="minorHAnsi"/>
                          <w:i/>
                          <w:sz w:val="20"/>
                          <w:szCs w:val="20"/>
                        </w:rPr>
                        <w:t>promoting health, healing &amp;</w:t>
                      </w:r>
                      <w:r w:rsidRPr="005367B6">
                        <w:rPr>
                          <w:rFonts w:asciiTheme="minorHAnsi" w:hAnsiTheme="minorHAnsi"/>
                          <w:i/>
                          <w:sz w:val="20"/>
                          <w:szCs w:val="20"/>
                        </w:rPr>
                        <w:t xml:space="preserve"> hope in response to the human condition</w:t>
                      </w:r>
                    </w:p>
                    <w:p w:rsidR="00A7057D" w:rsidRPr="00D602FA" w:rsidRDefault="00A7057D" w:rsidP="00D3003D">
                      <w:pPr>
                        <w:spacing w:line="240" w:lineRule="auto"/>
                        <w:rPr>
                          <w:rFonts w:asciiTheme="minorHAnsi" w:hAnsiTheme="minorHAnsi"/>
                          <w:i/>
                        </w:rPr>
                      </w:pPr>
                      <w:r w:rsidRPr="00D602FA">
                        <w:rPr>
                          <w:rFonts w:asciiTheme="minorHAnsi" w:hAnsiTheme="minorHAnsi"/>
                          <w:b/>
                          <w:i/>
                        </w:rPr>
                        <w:t>Integrity</w:t>
                      </w:r>
                      <w:r w:rsidR="00D5040C">
                        <w:rPr>
                          <w:rFonts w:asciiTheme="minorHAnsi" w:hAnsiTheme="minorHAnsi"/>
                          <w:i/>
                        </w:rPr>
                        <w:t>-</w:t>
                      </w:r>
                      <w:r w:rsidR="00D5040C" w:rsidRPr="005367B6">
                        <w:rPr>
                          <w:rFonts w:asciiTheme="minorHAnsi" w:hAnsiTheme="minorHAnsi"/>
                          <w:i/>
                          <w:sz w:val="20"/>
                          <w:szCs w:val="20"/>
                        </w:rPr>
                        <w:t>respecting the dignity &amp;</w:t>
                      </w:r>
                      <w:r w:rsidRPr="005367B6">
                        <w:rPr>
                          <w:rFonts w:asciiTheme="minorHAnsi" w:hAnsiTheme="minorHAnsi"/>
                          <w:i/>
                          <w:sz w:val="20"/>
                          <w:szCs w:val="20"/>
                        </w:rPr>
                        <w:t xml:space="preserve"> moral wholeness of every person without conditions or limitations</w:t>
                      </w:r>
                    </w:p>
                    <w:p w:rsidR="00A7057D" w:rsidRPr="00D602FA" w:rsidRDefault="00A7057D" w:rsidP="00D3003D">
                      <w:pPr>
                        <w:spacing w:line="240" w:lineRule="auto"/>
                        <w:rPr>
                          <w:rFonts w:asciiTheme="minorHAnsi" w:hAnsiTheme="minorHAnsi"/>
                          <w:i/>
                        </w:rPr>
                      </w:pPr>
                      <w:r w:rsidRPr="00D602FA">
                        <w:rPr>
                          <w:rFonts w:asciiTheme="minorHAnsi" w:hAnsiTheme="minorHAnsi"/>
                          <w:b/>
                          <w:i/>
                        </w:rPr>
                        <w:t>Diversity</w:t>
                      </w:r>
                      <w:r w:rsidRPr="00D602FA">
                        <w:rPr>
                          <w:rFonts w:asciiTheme="minorHAnsi" w:hAnsiTheme="minorHAnsi"/>
                          <w:i/>
                        </w:rPr>
                        <w:t>-</w:t>
                      </w:r>
                      <w:r w:rsidR="00D5040C">
                        <w:rPr>
                          <w:rFonts w:asciiTheme="minorHAnsi" w:hAnsiTheme="minorHAnsi"/>
                          <w:i/>
                        </w:rPr>
                        <w:t xml:space="preserve"> </w:t>
                      </w:r>
                      <w:r w:rsidR="00D5040C" w:rsidRPr="005367B6">
                        <w:rPr>
                          <w:rFonts w:asciiTheme="minorHAnsi" w:hAnsiTheme="minorHAnsi"/>
                          <w:i/>
                          <w:sz w:val="20"/>
                          <w:szCs w:val="20"/>
                        </w:rPr>
                        <w:t>affirming the uniqueness of &amp;</w:t>
                      </w:r>
                      <w:r w:rsidRPr="005367B6">
                        <w:rPr>
                          <w:rFonts w:asciiTheme="minorHAnsi" w:hAnsiTheme="minorHAnsi"/>
                          <w:i/>
                          <w:sz w:val="20"/>
                          <w:szCs w:val="20"/>
                        </w:rPr>
                        <w:t xml:space="preserve"> differences a</w:t>
                      </w:r>
                      <w:r w:rsidR="00D5040C" w:rsidRPr="005367B6">
                        <w:rPr>
                          <w:rFonts w:asciiTheme="minorHAnsi" w:hAnsiTheme="minorHAnsi"/>
                          <w:i/>
                          <w:sz w:val="20"/>
                          <w:szCs w:val="20"/>
                        </w:rPr>
                        <w:t>mong persons, ideas, values, &amp;</w:t>
                      </w:r>
                      <w:r w:rsidRPr="005367B6">
                        <w:rPr>
                          <w:rFonts w:asciiTheme="minorHAnsi" w:hAnsiTheme="minorHAnsi"/>
                          <w:i/>
                          <w:sz w:val="20"/>
                          <w:szCs w:val="20"/>
                        </w:rPr>
                        <w:t xml:space="preserve"> ethnicities</w:t>
                      </w:r>
                    </w:p>
                    <w:p w:rsidR="00A7057D" w:rsidRDefault="00A7057D" w:rsidP="00D3003D">
                      <w:pPr>
                        <w:spacing w:line="240" w:lineRule="auto"/>
                        <w:rPr>
                          <w:rFonts w:asciiTheme="minorHAnsi" w:hAnsiTheme="minorHAnsi"/>
                          <w:i/>
                          <w:sz w:val="20"/>
                          <w:szCs w:val="20"/>
                        </w:rPr>
                      </w:pPr>
                      <w:r w:rsidRPr="00D602FA">
                        <w:rPr>
                          <w:rFonts w:asciiTheme="minorHAnsi" w:hAnsiTheme="minorHAnsi"/>
                          <w:b/>
                          <w:i/>
                        </w:rPr>
                        <w:t>Excellence</w:t>
                      </w:r>
                      <w:r w:rsidRPr="00D602FA">
                        <w:rPr>
                          <w:rFonts w:asciiTheme="minorHAnsi" w:hAnsiTheme="minorHAnsi"/>
                          <w:i/>
                        </w:rPr>
                        <w:t xml:space="preserve">- </w:t>
                      </w:r>
                      <w:r w:rsidR="005367B6">
                        <w:rPr>
                          <w:rFonts w:asciiTheme="minorHAnsi" w:hAnsiTheme="minorHAnsi"/>
                          <w:i/>
                          <w:sz w:val="20"/>
                          <w:szCs w:val="20"/>
                        </w:rPr>
                        <w:t>creating &amp;</w:t>
                      </w:r>
                      <w:r w:rsidRPr="005367B6">
                        <w:rPr>
                          <w:rFonts w:asciiTheme="minorHAnsi" w:hAnsiTheme="minorHAnsi"/>
                          <w:i/>
                          <w:sz w:val="20"/>
                          <w:szCs w:val="20"/>
                        </w:rPr>
                        <w:t xml:space="preserve"> implementing transformative strategies with daring ingenuity</w:t>
                      </w:r>
                    </w:p>
                    <w:p w:rsidR="00A64CF6" w:rsidRPr="00AE1915" w:rsidRDefault="00A64CF6" w:rsidP="00D3003D">
                      <w:pPr>
                        <w:spacing w:line="240" w:lineRule="auto"/>
                        <w:rPr>
                          <w:rFonts w:asciiTheme="minorHAnsi" w:hAnsiTheme="minorHAnsi"/>
                          <w:i/>
                          <w:sz w:val="24"/>
                          <w:szCs w:val="24"/>
                        </w:rPr>
                      </w:pPr>
                    </w:p>
                    <w:p w:rsidR="00A7057D" w:rsidRPr="002F5EF8" w:rsidRDefault="00A7057D" w:rsidP="002F5EF8"/>
                  </w:txbxContent>
                </v:textbox>
                <w10:wrap type="through" anchorx="margin" anchory="page"/>
              </v:rect>
            </w:pict>
          </mc:Fallback>
        </mc:AlternateContent>
      </w:r>
      <w:r w:rsidR="00A64CF6" w:rsidRPr="00173505">
        <w:rPr>
          <w:noProof/>
        </w:rPr>
        <mc:AlternateContent>
          <mc:Choice Requires="wps">
            <w:drawing>
              <wp:anchor distT="0" distB="0" distL="114300" distR="114300" simplePos="0" relativeHeight="251639296" behindDoc="0" locked="0" layoutInCell="1" allowOverlap="1" wp14:anchorId="6CD4B35C" wp14:editId="36F1B653">
                <wp:simplePos x="0" y="0"/>
                <wp:positionH relativeFrom="margin">
                  <wp:align>right</wp:align>
                </wp:positionH>
                <wp:positionV relativeFrom="margin">
                  <wp:align>top</wp:align>
                </wp:positionV>
                <wp:extent cx="1651000" cy="495300"/>
                <wp:effectExtent l="0" t="0" r="6350" b="0"/>
                <wp:wrapThrough wrapText="bothSides">
                  <wp:wrapPolygon edited="0">
                    <wp:start x="0" y="0"/>
                    <wp:lineTo x="0" y="20769"/>
                    <wp:lineTo x="21434" y="20769"/>
                    <wp:lineTo x="21434"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651000" cy="495300"/>
                        </a:xfrm>
                        <a:prstGeom prst="rect">
                          <a:avLst/>
                        </a:prstGeom>
                        <a:solidFill>
                          <a:schemeClr val="accent1">
                            <a:lumMod val="60000"/>
                            <a:lumOff val="4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7057D" w:rsidRDefault="00A7057D" w:rsidP="00A64CF6">
                            <w:pPr>
                              <w:pStyle w:val="Subtitle"/>
                              <w:spacing w:line="240" w:lineRule="auto"/>
                              <w:rPr>
                                <w:sz w:val="22"/>
                              </w:rPr>
                            </w:pPr>
                            <w:r w:rsidRPr="0012201C">
                              <w:rPr>
                                <w:sz w:val="22"/>
                              </w:rPr>
                              <w:t>S</w:t>
                            </w:r>
                            <w:r w:rsidR="00D961EC">
                              <w:rPr>
                                <w:sz w:val="22"/>
                              </w:rPr>
                              <w:t>UMMER 201</w:t>
                            </w:r>
                            <w:r w:rsidR="00A64CF6">
                              <w:rPr>
                                <w:sz w:val="22"/>
                              </w:rPr>
                              <w:t>6</w:t>
                            </w:r>
                          </w:p>
                          <w:p w:rsidR="00A64CF6" w:rsidRPr="00A64CF6" w:rsidRDefault="00A64CF6" w:rsidP="00A64CF6">
                            <w:pPr>
                              <w:rPr>
                                <w:rFonts w:hint="eastAsia"/>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4B35C" id="Rectangle 5" o:spid="_x0000_s1030" style="position:absolute;margin-left:78.8pt;margin-top:0;width:130pt;height:39pt;z-index:25163929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u0zQIAAO4FAAAOAAAAZHJzL2Uyb0RvYy54bWysVFtv0zAUfkfiP1h+75J0vWzV0im0KkIa&#10;27QN7dl17DbC8TG226Yg/jvHTtqVgfaAeEnO/fL5nHN13dSKbIV1FeicZmcpJUJzKCu9yumXp0Xv&#10;ghLnmS6ZAi1yuheOXk/fv7vamYnowxpUKSzBINpNdiana+/NJEkcX4uauTMwQqNSgq2ZR9auktKy&#10;HUavVdJP01GyA1saC1w4h9J5q6TTGF9Kwf2dlE54onKKtfn4tfG7DN9kesUmK8vMuuJdGewfqqhZ&#10;pTHpMdSceUY2tvojVF1xCw6kP+NQJyBlxUXsAbvJ0lfdPK6ZEbEXBMeZI0zu/4Xlt9t7S6oyp0NK&#10;NKvxiR4QNKZXSpBhgGdn3AStHs297TiHZOi1kbYOf+yCNBHS/RFS0XjCUZiNhlmaIvIcdYPL4TnS&#10;GCZ58TbW+Y8CahKInFrMHpFk2xvnW9ODSUjmQFXlolIqMmFMxExZsmX4wIxzoX0W3dWm/gxlKx9h&#10;Bd1ToxgHohUPDmKsJg5ciBRr+y2J0iGVhpC0raeVYItYYdCFZuNj/1gURX80P5/35heX495gKfq9&#10;i0U66H0oBsNsNh4vsvn4ZwfAwT8JCLeYRsrvlQhRlX4QEp8GUezHlo41tuWXX7MuUrQMLhJLPDq1&#10;OLxyUghP20RnG+uPi3J0TN/OJg7WMSNof3SsKw32bWfZ2iPKJ70G0jfLJs7hONQXJEso9zibFtql&#10;dYYvKhyRG+b8PbO4pThVeHn8HX6kgl1OoaMoWYP9/jd5sMflQS0lO9z6nLpvG2YFJeqTxrW6zAaD&#10;cCZOGXvKLE8ZvalngHOX4Y0zPJLobL06kNJC/YwHqghZUcU0x9w5XR7ImW9vER44LooiGuFhMMzf&#10;6EfDQ+iAcliAp+aZWdNticfhuYXDfWCTV8vS2gZPDcXGg6ziJr2g2uGPRyXOe3cAw9U65aPVy5me&#10;/gIAAP//AwBQSwMEFAAGAAgAAAAhAHmRznjcAAAABAEAAA8AAABkcnMvZG93bnJldi54bWxMj8Fu&#10;wjAQRO9I/QdrK/WCig1CgNI4qAJxKZeWtnA18ZJExOsoNkn699320l5GGs1q5m26HlwtOmxD5UnD&#10;dKJAIOXeVlRo+HjfPa5AhGjImtoTavjCAOvsbpSaxPqe3rA7xEJwCYXEaChjbBIpQ16iM2HiGyTO&#10;Lr51JrJtC2lb03O5q+VMqYV0piJeKE2DmxLz6+HmNHTFZdm9Hrfb6yYMp/3nfPcy7qdaP9wPz08g&#10;Ig7x7xh+8BkdMmY6+xvZIGoN/Ej8Vc5mC8X2rGG5UiCzVP6Hz74BAAD//wMAUEsBAi0AFAAGAAgA&#10;AAAhALaDOJL+AAAA4QEAABMAAAAAAAAAAAAAAAAAAAAAAFtDb250ZW50X1R5cGVzXS54bWxQSwEC&#10;LQAUAAYACAAAACEAOP0h/9YAAACUAQAACwAAAAAAAAAAAAAAAAAvAQAAX3JlbHMvLnJlbHNQSwEC&#10;LQAUAAYACAAAACEAo607tM0CAADuBQAADgAAAAAAAAAAAAAAAAAuAgAAZHJzL2Uyb0RvYy54bWxQ&#10;SwECLQAUAAYACAAAACEAeZHOeNwAAAAEAQAADwAAAAAAAAAAAAAAAAAnBQAAZHJzL2Rvd25yZXYu&#10;eG1sUEsFBgAAAAAEAAQA8wAAADAGAAAAAA==&#10;" fillcolor="#94b2cd [1940]" stroked="f" strokeweight="1.5pt">
                <v:textbox inset=",7.2pt,,7.2pt">
                  <w:txbxContent>
                    <w:p w:rsidR="00A7057D" w:rsidRDefault="00A7057D" w:rsidP="00A64CF6">
                      <w:pPr>
                        <w:pStyle w:val="Subtitle"/>
                        <w:spacing w:line="240" w:lineRule="auto"/>
                        <w:rPr>
                          <w:sz w:val="22"/>
                        </w:rPr>
                      </w:pPr>
                      <w:r w:rsidRPr="0012201C">
                        <w:rPr>
                          <w:sz w:val="22"/>
                        </w:rPr>
                        <w:t>S</w:t>
                      </w:r>
                      <w:r w:rsidR="00D961EC">
                        <w:rPr>
                          <w:sz w:val="22"/>
                        </w:rPr>
                        <w:t>UMMER 201</w:t>
                      </w:r>
                      <w:r w:rsidR="00A64CF6">
                        <w:rPr>
                          <w:sz w:val="22"/>
                        </w:rPr>
                        <w:t>6</w:t>
                      </w:r>
                    </w:p>
                    <w:p w:rsidR="00A64CF6" w:rsidRPr="00A64CF6" w:rsidRDefault="00A64CF6" w:rsidP="00A64CF6">
                      <w:pPr>
                        <w:rPr>
                          <w:rFonts w:hint="eastAsia"/>
                        </w:rPr>
                      </w:pPr>
                    </w:p>
                  </w:txbxContent>
                </v:textbox>
                <w10:wrap type="through" anchorx="margin" anchory="margin"/>
              </v:rect>
            </w:pict>
          </mc:Fallback>
        </mc:AlternateContent>
      </w:r>
      <w:r w:rsidR="00685BBC">
        <w:rPr>
          <w:noProof/>
        </w:rPr>
        <mc:AlternateContent>
          <mc:Choice Requires="wps">
            <w:drawing>
              <wp:anchor distT="0" distB="0" distL="114300" distR="114300" simplePos="0" relativeHeight="251695616" behindDoc="0" locked="0" layoutInCell="1" allowOverlap="1" wp14:anchorId="44A4B80B" wp14:editId="7E35452D">
                <wp:simplePos x="0" y="0"/>
                <wp:positionH relativeFrom="page">
                  <wp:posOffset>5667375</wp:posOffset>
                </wp:positionH>
                <wp:positionV relativeFrom="page">
                  <wp:posOffset>4953000</wp:posOffset>
                </wp:positionV>
                <wp:extent cx="1651000" cy="4819650"/>
                <wp:effectExtent l="0" t="0" r="6350" b="0"/>
                <wp:wrapThrough wrapText="bothSides">
                  <wp:wrapPolygon edited="0">
                    <wp:start x="0" y="0"/>
                    <wp:lineTo x="0" y="21515"/>
                    <wp:lineTo x="21434" y="21515"/>
                    <wp:lineTo x="21434"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1651000" cy="481965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A7057D" w:rsidRPr="00AE1915" w:rsidRDefault="00685BBC" w:rsidP="001A04E7">
                            <w:pPr>
                              <w:pStyle w:val="BodyText"/>
                              <w:spacing w:after="0" w:line="240" w:lineRule="auto"/>
                              <w:jc w:val="center"/>
                              <w:rPr>
                                <w:rFonts w:asciiTheme="minorHAnsi" w:hAnsiTheme="minorHAnsi"/>
                                <w:b/>
                              </w:rPr>
                            </w:pPr>
                            <w:r>
                              <w:rPr>
                                <w:rFonts w:asciiTheme="minorHAnsi" w:hAnsiTheme="minorHAnsi"/>
                                <w:b/>
                              </w:rPr>
                              <w:t>LLN OFFICERS &amp;</w:t>
                            </w:r>
                            <w:r w:rsidR="00A7057D" w:rsidRPr="00AE1915">
                              <w:rPr>
                                <w:rFonts w:asciiTheme="minorHAnsi" w:hAnsiTheme="minorHAnsi"/>
                                <w:b/>
                              </w:rPr>
                              <w:t xml:space="preserve"> BOARD MEMBERS</w:t>
                            </w:r>
                          </w:p>
                          <w:p w:rsidR="00A7057D" w:rsidRPr="00AE1915" w:rsidRDefault="00427819" w:rsidP="003A1CD6">
                            <w:pPr>
                              <w:pStyle w:val="BodyText"/>
                              <w:spacing w:after="0" w:line="240" w:lineRule="auto"/>
                              <w:rPr>
                                <w:rFonts w:asciiTheme="minorHAnsi" w:hAnsiTheme="minorHAnsi"/>
                                <w:b/>
                              </w:rPr>
                            </w:pPr>
                            <w:r>
                              <w:rPr>
                                <w:rFonts w:asciiTheme="minorHAnsi" w:hAnsiTheme="minorHAnsi"/>
                                <w:b/>
                              </w:rPr>
                              <w:t>O</w:t>
                            </w:r>
                            <w:r w:rsidR="00A7057D" w:rsidRPr="00AE1915">
                              <w:rPr>
                                <w:rFonts w:asciiTheme="minorHAnsi" w:hAnsiTheme="minorHAnsi"/>
                                <w:b/>
                              </w:rPr>
                              <w:t>FFICERS</w:t>
                            </w:r>
                          </w:p>
                          <w:p w:rsidR="00A7057D" w:rsidRPr="00AE1915" w:rsidRDefault="00685BBC" w:rsidP="003A1CD6">
                            <w:pPr>
                              <w:pStyle w:val="BodyText"/>
                              <w:spacing w:after="0" w:line="240" w:lineRule="auto"/>
                              <w:rPr>
                                <w:rFonts w:asciiTheme="minorHAnsi" w:hAnsiTheme="minorHAnsi"/>
                              </w:rPr>
                            </w:pPr>
                            <w:r>
                              <w:rPr>
                                <w:rFonts w:asciiTheme="minorHAnsi" w:hAnsiTheme="minorHAnsi"/>
                              </w:rPr>
                              <w:t xml:space="preserve">Edna Hull, PhD, RN, </w:t>
                            </w:r>
                          </w:p>
                          <w:p w:rsidR="00A7057D" w:rsidRPr="00AE1915" w:rsidRDefault="00A7057D" w:rsidP="003A1CD6">
                            <w:pPr>
                              <w:pStyle w:val="BodyText"/>
                              <w:spacing w:after="0" w:line="240" w:lineRule="auto"/>
                              <w:rPr>
                                <w:rFonts w:asciiTheme="minorHAnsi" w:hAnsiTheme="minorHAnsi"/>
                              </w:rPr>
                            </w:pPr>
                            <w:r w:rsidRPr="00AE1915">
                              <w:rPr>
                                <w:rFonts w:asciiTheme="minorHAnsi" w:hAnsiTheme="minorHAnsi"/>
                              </w:rPr>
                              <w:t>President</w:t>
                            </w:r>
                          </w:p>
                          <w:p w:rsidR="00A7057D" w:rsidRPr="00AE1915" w:rsidRDefault="00A7057D" w:rsidP="003A1CD6">
                            <w:pPr>
                              <w:pStyle w:val="BodyText"/>
                              <w:spacing w:after="0" w:line="240" w:lineRule="auto"/>
                              <w:rPr>
                                <w:rFonts w:asciiTheme="minorHAnsi" w:hAnsiTheme="minorHAnsi"/>
                              </w:rPr>
                            </w:pPr>
                          </w:p>
                          <w:p w:rsidR="00A7057D" w:rsidRPr="00AE1915" w:rsidRDefault="00FB3F89" w:rsidP="003A1CD6">
                            <w:pPr>
                              <w:pStyle w:val="BodyText"/>
                              <w:spacing w:after="0" w:line="240" w:lineRule="auto"/>
                              <w:rPr>
                                <w:rFonts w:asciiTheme="minorHAnsi" w:hAnsiTheme="minorHAnsi"/>
                              </w:rPr>
                            </w:pPr>
                            <w:r>
                              <w:rPr>
                                <w:rFonts w:asciiTheme="minorHAnsi" w:hAnsiTheme="minorHAnsi"/>
                              </w:rPr>
                              <w:t>Vacant</w:t>
                            </w:r>
                          </w:p>
                          <w:p w:rsidR="00A7057D" w:rsidRPr="00AE1915" w:rsidRDefault="00A7057D" w:rsidP="003A1CD6">
                            <w:pPr>
                              <w:pStyle w:val="BodyText"/>
                              <w:spacing w:after="0" w:line="240" w:lineRule="auto"/>
                              <w:rPr>
                                <w:rFonts w:asciiTheme="minorHAnsi" w:hAnsiTheme="minorHAnsi"/>
                              </w:rPr>
                            </w:pPr>
                            <w:r w:rsidRPr="00AE1915">
                              <w:rPr>
                                <w:rFonts w:asciiTheme="minorHAnsi" w:hAnsiTheme="minorHAnsi"/>
                              </w:rPr>
                              <w:t>President- Elect</w:t>
                            </w:r>
                          </w:p>
                          <w:p w:rsidR="00A7057D" w:rsidRPr="00AE1915" w:rsidRDefault="00A7057D" w:rsidP="003A1CD6">
                            <w:pPr>
                              <w:pStyle w:val="BodyText"/>
                              <w:spacing w:after="0" w:line="240" w:lineRule="auto"/>
                              <w:rPr>
                                <w:rFonts w:asciiTheme="minorHAnsi" w:hAnsiTheme="minorHAnsi"/>
                              </w:rPr>
                            </w:pPr>
                          </w:p>
                          <w:p w:rsidR="00FB3F89" w:rsidRDefault="00FB3F89" w:rsidP="00FB3F89">
                            <w:pPr>
                              <w:pStyle w:val="BodyText"/>
                              <w:spacing w:after="0" w:line="240" w:lineRule="auto"/>
                              <w:rPr>
                                <w:rFonts w:asciiTheme="minorHAnsi" w:hAnsiTheme="minorHAnsi"/>
                              </w:rPr>
                            </w:pPr>
                            <w:r>
                              <w:rPr>
                                <w:rFonts w:asciiTheme="minorHAnsi" w:hAnsiTheme="minorHAnsi"/>
                              </w:rPr>
                              <w:t xml:space="preserve">Vacant </w:t>
                            </w:r>
                          </w:p>
                          <w:p w:rsidR="00FB3F89" w:rsidRDefault="00FB3F89" w:rsidP="00FB3F89">
                            <w:pPr>
                              <w:pStyle w:val="BodyText"/>
                              <w:spacing w:after="0" w:line="240" w:lineRule="auto"/>
                              <w:rPr>
                                <w:rFonts w:asciiTheme="minorHAnsi" w:hAnsiTheme="minorHAnsi"/>
                              </w:rPr>
                            </w:pPr>
                            <w:r w:rsidRPr="00AE1915">
                              <w:rPr>
                                <w:rFonts w:asciiTheme="minorHAnsi" w:hAnsiTheme="minorHAnsi"/>
                              </w:rPr>
                              <w:t xml:space="preserve">Secretary </w:t>
                            </w:r>
                          </w:p>
                          <w:p w:rsidR="00FB3F89" w:rsidRPr="00AE1915" w:rsidRDefault="00FB3F89" w:rsidP="00FB3F89">
                            <w:pPr>
                              <w:pStyle w:val="BodyText"/>
                              <w:spacing w:after="0" w:line="240" w:lineRule="auto"/>
                              <w:rPr>
                                <w:rFonts w:asciiTheme="minorHAnsi" w:hAnsiTheme="minorHAnsi"/>
                              </w:rPr>
                            </w:pPr>
                          </w:p>
                          <w:p w:rsidR="00A7057D" w:rsidRPr="00AE1915" w:rsidRDefault="00A7057D" w:rsidP="003A1CD6">
                            <w:pPr>
                              <w:pStyle w:val="BodyText"/>
                              <w:spacing w:after="0" w:line="240" w:lineRule="auto"/>
                              <w:rPr>
                                <w:rFonts w:asciiTheme="minorHAnsi" w:hAnsiTheme="minorHAnsi"/>
                              </w:rPr>
                            </w:pPr>
                            <w:r w:rsidRPr="00AE1915">
                              <w:rPr>
                                <w:rFonts w:asciiTheme="minorHAnsi" w:hAnsiTheme="minorHAnsi"/>
                              </w:rPr>
                              <w:t xml:space="preserve">Debra Shelton, EdD, </w:t>
                            </w:r>
                            <w:r w:rsidR="00FB3F89">
                              <w:rPr>
                                <w:rFonts w:asciiTheme="minorHAnsi" w:hAnsiTheme="minorHAnsi"/>
                              </w:rPr>
                              <w:t>RN, CNE, ANEF</w:t>
                            </w:r>
                          </w:p>
                          <w:p w:rsidR="00A7057D" w:rsidRPr="00AE1915" w:rsidRDefault="00A7057D" w:rsidP="003A1CD6">
                            <w:pPr>
                              <w:pStyle w:val="BodyText"/>
                              <w:spacing w:after="0" w:line="240" w:lineRule="auto"/>
                              <w:rPr>
                                <w:rFonts w:asciiTheme="minorHAnsi" w:hAnsiTheme="minorHAnsi"/>
                              </w:rPr>
                            </w:pPr>
                            <w:r w:rsidRPr="00AE1915">
                              <w:rPr>
                                <w:rFonts w:asciiTheme="minorHAnsi" w:hAnsiTheme="minorHAnsi"/>
                              </w:rPr>
                              <w:t>Treasurer</w:t>
                            </w:r>
                          </w:p>
                          <w:p w:rsidR="00A7057D" w:rsidRPr="00AE1915" w:rsidRDefault="00A7057D" w:rsidP="003A1CD6">
                            <w:pPr>
                              <w:pStyle w:val="BodyText"/>
                              <w:spacing w:after="0" w:line="240" w:lineRule="auto"/>
                              <w:rPr>
                                <w:rFonts w:asciiTheme="minorHAnsi" w:hAnsiTheme="minorHAnsi"/>
                              </w:rPr>
                            </w:pPr>
                          </w:p>
                          <w:p w:rsidR="00A7057D" w:rsidRPr="00AE1915" w:rsidRDefault="00A7057D" w:rsidP="003A1CD6">
                            <w:pPr>
                              <w:pStyle w:val="BodyText"/>
                              <w:spacing w:after="0" w:line="240" w:lineRule="auto"/>
                              <w:rPr>
                                <w:rFonts w:asciiTheme="minorHAnsi" w:hAnsiTheme="minorHAnsi"/>
                                <w:b/>
                              </w:rPr>
                            </w:pPr>
                            <w:r w:rsidRPr="00AE1915">
                              <w:rPr>
                                <w:rFonts w:asciiTheme="minorHAnsi" w:hAnsiTheme="minorHAnsi"/>
                                <w:b/>
                              </w:rPr>
                              <w:t>BOARD MEMBERS</w:t>
                            </w:r>
                          </w:p>
                          <w:p w:rsidR="00FB3F89" w:rsidRPr="00AE1915" w:rsidRDefault="00FB3F89" w:rsidP="00FB3F89">
                            <w:pPr>
                              <w:pStyle w:val="BodyText"/>
                              <w:spacing w:after="0" w:line="240" w:lineRule="auto"/>
                              <w:rPr>
                                <w:rFonts w:asciiTheme="minorHAnsi" w:hAnsiTheme="minorHAnsi"/>
                              </w:rPr>
                            </w:pPr>
                            <w:proofErr w:type="spellStart"/>
                            <w:r w:rsidRPr="00AE1915">
                              <w:rPr>
                                <w:rFonts w:asciiTheme="minorHAnsi" w:hAnsiTheme="minorHAnsi"/>
                              </w:rPr>
                              <w:t>Johnette</w:t>
                            </w:r>
                            <w:proofErr w:type="spellEnd"/>
                            <w:r w:rsidRPr="00AE1915">
                              <w:rPr>
                                <w:rFonts w:asciiTheme="minorHAnsi" w:hAnsiTheme="minorHAnsi"/>
                              </w:rPr>
                              <w:t xml:space="preserve"> Kay, MSN, RN</w:t>
                            </w:r>
                          </w:p>
                          <w:p w:rsidR="00FB3F89" w:rsidRPr="00AE1915" w:rsidRDefault="00FB3F89" w:rsidP="00FB3F89">
                            <w:pPr>
                              <w:pStyle w:val="BodyText"/>
                              <w:spacing w:after="0" w:line="240" w:lineRule="auto"/>
                              <w:rPr>
                                <w:rFonts w:asciiTheme="minorHAnsi" w:hAnsiTheme="minorHAnsi"/>
                              </w:rPr>
                            </w:pPr>
                          </w:p>
                          <w:p w:rsidR="00FB3F89" w:rsidRDefault="00FB3F89" w:rsidP="00FB3F89">
                            <w:pPr>
                              <w:pStyle w:val="BodyText"/>
                              <w:spacing w:after="0" w:line="240" w:lineRule="auto"/>
                              <w:rPr>
                                <w:rFonts w:asciiTheme="minorHAnsi" w:hAnsiTheme="minorHAnsi"/>
                              </w:rPr>
                            </w:pPr>
                            <w:r w:rsidRPr="00AE1915">
                              <w:rPr>
                                <w:rFonts w:asciiTheme="minorHAnsi" w:hAnsiTheme="minorHAnsi"/>
                              </w:rPr>
                              <w:t>Melissa Stewart, DNP, RN</w:t>
                            </w:r>
                          </w:p>
                          <w:p w:rsidR="00FB3F89" w:rsidRDefault="00FB3F89" w:rsidP="00FB3F89">
                            <w:pPr>
                              <w:pStyle w:val="BodyText"/>
                              <w:spacing w:after="0" w:line="240" w:lineRule="auto"/>
                              <w:rPr>
                                <w:rFonts w:asciiTheme="minorHAnsi" w:hAnsiTheme="minorHAnsi"/>
                              </w:rPr>
                            </w:pPr>
                          </w:p>
                          <w:p w:rsidR="00A7057D" w:rsidRPr="00AE1915" w:rsidRDefault="00A7057D" w:rsidP="003A1CD6">
                            <w:pPr>
                              <w:pStyle w:val="BodyText"/>
                              <w:spacing w:after="0" w:line="240" w:lineRule="auto"/>
                              <w:rPr>
                                <w:rFonts w:asciiTheme="minorHAnsi" w:hAnsiTheme="minorHAnsi"/>
                              </w:rPr>
                            </w:pPr>
                            <w:r w:rsidRPr="00AE1915">
                              <w:rPr>
                                <w:rFonts w:asciiTheme="minorHAnsi" w:hAnsiTheme="minorHAnsi"/>
                              </w:rPr>
                              <w:t>Alicia Book, MSN, RN</w:t>
                            </w:r>
                          </w:p>
                          <w:p w:rsidR="00A7057D" w:rsidRPr="00AE1915" w:rsidRDefault="00A7057D" w:rsidP="003A1CD6">
                            <w:pPr>
                              <w:pStyle w:val="BodyText"/>
                              <w:spacing w:after="0" w:line="240" w:lineRule="auto"/>
                              <w:rPr>
                                <w:rFonts w:asciiTheme="minorHAnsi" w:hAnsiTheme="minorHAnsi"/>
                              </w:rPr>
                            </w:pPr>
                          </w:p>
                          <w:p w:rsidR="00A7057D" w:rsidRPr="00AE1915" w:rsidRDefault="00A7057D" w:rsidP="003A1CD6">
                            <w:pPr>
                              <w:pStyle w:val="BodyText"/>
                              <w:spacing w:after="0" w:line="240" w:lineRule="auto"/>
                              <w:rPr>
                                <w:rFonts w:asciiTheme="minorHAnsi" w:hAnsiTheme="minorHAnsi"/>
                              </w:rPr>
                            </w:pPr>
                            <w:r>
                              <w:rPr>
                                <w:rFonts w:asciiTheme="minorHAnsi" w:hAnsiTheme="minorHAnsi"/>
                              </w:rPr>
                              <w:t xml:space="preserve">Jennifer </w:t>
                            </w:r>
                            <w:proofErr w:type="spellStart"/>
                            <w:r>
                              <w:rPr>
                                <w:rFonts w:asciiTheme="minorHAnsi" w:hAnsiTheme="minorHAnsi"/>
                              </w:rPr>
                              <w:t>Couvillion</w:t>
                            </w:r>
                            <w:proofErr w:type="spellEnd"/>
                            <w:r>
                              <w:rPr>
                                <w:rFonts w:asciiTheme="minorHAnsi" w:hAnsiTheme="minorHAnsi"/>
                              </w:rPr>
                              <w:t>, PhD</w:t>
                            </w:r>
                            <w:r w:rsidRPr="00AE1915">
                              <w:rPr>
                                <w:rFonts w:asciiTheme="minorHAnsi" w:hAnsiTheme="minorHAnsi"/>
                              </w:rPr>
                              <w:t>, RN</w:t>
                            </w:r>
                            <w:r>
                              <w:rPr>
                                <w:rFonts w:asciiTheme="minorHAnsi" w:hAnsiTheme="minorHAnsi"/>
                              </w:rPr>
                              <w:t>-BC, CNE</w:t>
                            </w:r>
                          </w:p>
                          <w:p w:rsidR="00FB3F89" w:rsidRDefault="00FB3F89" w:rsidP="003A1CD6">
                            <w:pPr>
                              <w:pStyle w:val="BodyText"/>
                              <w:spacing w:after="0" w:line="240" w:lineRule="auto"/>
                              <w:rPr>
                                <w:rFonts w:asciiTheme="minorHAnsi" w:hAnsiTheme="minorHAnsi"/>
                              </w:rPr>
                            </w:pPr>
                          </w:p>
                          <w:p w:rsidR="00FB3F89" w:rsidRPr="00AE1915" w:rsidRDefault="00FB3F89" w:rsidP="003A1CD6">
                            <w:pPr>
                              <w:pStyle w:val="BodyText"/>
                              <w:spacing w:after="0" w:line="240" w:lineRule="auto"/>
                              <w:rPr>
                                <w:rFonts w:asciiTheme="minorHAnsi" w:hAnsiTheme="minorHAnsi"/>
                              </w:rPr>
                            </w:pPr>
                            <w:r>
                              <w:rPr>
                                <w:rFonts w:asciiTheme="minorHAnsi" w:hAnsiTheme="minorHAnsi"/>
                              </w:rPr>
                              <w:t>Dr. Angelique White-Williams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4B80B" id="Rectangle 23" o:spid="_x0000_s1031" style="position:absolute;margin-left:446.25pt;margin-top:390pt;width:130pt;height:379.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V92AIAAHIFAAAOAAAAZHJzL2Uyb0RvYy54bWysVMtu2zAQvBfoPxC8K5Ic+YnYgWrDRYE0&#10;CZoUOdMUZQugSJakY6VF/71Dyk7StKeiF2m5XO5jdnYvLrtWkkdhXaPVnOZnGSVCcV01ajunX+/X&#10;yYQS55mqmNRKzOmTcPRy8f7dxcHMxEDvtKyEJXCi3Oxg5nTnvZmlqeM70TJ3po1QuKy1bZnH0W7T&#10;yrIDvLcyHWTZKD1oWxmruXAO2lV/SRfRf10L7m/q2glP5JwiNx+/Nn434ZsuLthsa5nZNfyYBvuH&#10;LFrWKAR9drVinpG9bf5w1Tbcaqdrf8Z1m+q6briINaCaPHtTzd2OGRFrATjOPMPk/p9bfv14a0lT&#10;zengnBLFWvToC1BjaisFgQ4AHYybwe7O3NrjyUEM1Xa1bcMfdZAugvr0DKroPOFQ5qNhnmXAnuOu&#10;mOTT0TDCnr48N9b5j0K3JAhzahE/gsker5xHSJieTEI0p2VTrRsp4yEwRSylJY8MPWacC+Xz+Fzu&#10;28+66vXgCnKI3YYanOjVk5MaISLngqcY8LcgUpEDKplmSJ1wBp7WknmIrQFyTm0pYXKLAeDextBK&#10;h/xiuJD5irldHzC6DXkgoFShABFZ2heKU+chRj3wiwz6sS7LwWh1vkpWk+k4KTZikEzWWZF8KIth&#10;vhyP1/lq/LOvLYDeP1oOx4NyPJwmo3KYJ0WeTZKyzAbJal1mZVasl9PiQ3yERE5B09DpvrdB8t2m&#10;Q6ZB3OjqCTyxuh8gZ/i6QV1XzPlbZjExwAVbwN/gU0sNsPRRomSn7fe/6YM9iIxbSg6YQAD5bc+s&#10;oER+UqD4NC+KMLLxAMG+1m5OWrVvlxqNz7FnDI9isPXyJNZWtw9YEmWIhiumOGLOKdrXi0vf7wMs&#10;GS7KMhphOA3zV+rO8OA69CP08b57YNYcaeoB27U+zSibvWFrbxteKl3uva6bSOUXNMGBcMBgRzYc&#10;l1DYHK/P0eplVS5+AQAA//8DAFBLAwQUAAYACAAAACEA8bat098AAAANAQAADwAAAGRycy9kb3du&#10;cmV2LnhtbEyPy07DMBBF90j8gzVI7KidokAa4lQIiRWrphWPnRsPSUQ8TmO3Tf+eyQp287hz59xi&#10;PblenHAMnScNyUKBQKq97ajRsNu+3mUgQjRkTe8JNVwwwLq8vipMbv2ZNniqYiPYhEJuNLQxDrmU&#10;oW7RmbDwAxLvvv3oTOR2bKQdzZnNXS+XSj1IZzriD60Z8KXF+qc6Og3b6U19fb7TAQ+JqjbxIj/4&#10;Uuvbm+n5CUTEKf6JYcZndCiZae+PZIPoNWSrZcpSDY+Z4lCzIknn0Z6r9H6lQJaF/J+i/AUAAP//&#10;AwBQSwECLQAUAAYACAAAACEAtoM4kv4AAADhAQAAEwAAAAAAAAAAAAAAAAAAAAAAW0NvbnRlbnRf&#10;VHlwZXNdLnhtbFBLAQItABQABgAIAAAAIQA4/SH/1gAAAJQBAAALAAAAAAAAAAAAAAAAAC8BAABf&#10;cmVscy8ucmVsc1BLAQItABQABgAIAAAAIQDTnoV92AIAAHIFAAAOAAAAAAAAAAAAAAAAAC4CAABk&#10;cnMvZTJvRG9jLnhtbFBLAQItABQABgAIAAAAIQDxtq3T3wAAAA0BAAAPAAAAAAAAAAAAAAAAADIF&#10;AABkcnMvZG93bnJldi54bWxQSwUGAAAAAAQABADzAAAAPgYAAAAA&#10;" fillcolor="#dbe5ee [660]" stroked="f" strokeweight="1.5pt">
                <v:textbox inset=",0,,0">
                  <w:txbxContent>
                    <w:p w:rsidR="00A7057D" w:rsidRPr="00AE1915" w:rsidRDefault="00685BBC" w:rsidP="001A04E7">
                      <w:pPr>
                        <w:pStyle w:val="BodyText"/>
                        <w:spacing w:after="0" w:line="240" w:lineRule="auto"/>
                        <w:jc w:val="center"/>
                        <w:rPr>
                          <w:rFonts w:asciiTheme="minorHAnsi" w:hAnsiTheme="minorHAnsi"/>
                          <w:b/>
                        </w:rPr>
                      </w:pPr>
                      <w:r>
                        <w:rPr>
                          <w:rFonts w:asciiTheme="minorHAnsi" w:hAnsiTheme="minorHAnsi"/>
                          <w:b/>
                        </w:rPr>
                        <w:t>LLN OFFICERS &amp;</w:t>
                      </w:r>
                      <w:r w:rsidR="00A7057D" w:rsidRPr="00AE1915">
                        <w:rPr>
                          <w:rFonts w:asciiTheme="minorHAnsi" w:hAnsiTheme="minorHAnsi"/>
                          <w:b/>
                        </w:rPr>
                        <w:t xml:space="preserve"> BOARD MEMBERS</w:t>
                      </w:r>
                    </w:p>
                    <w:p w:rsidR="00A7057D" w:rsidRPr="00AE1915" w:rsidRDefault="00427819" w:rsidP="003A1CD6">
                      <w:pPr>
                        <w:pStyle w:val="BodyText"/>
                        <w:spacing w:after="0" w:line="240" w:lineRule="auto"/>
                        <w:rPr>
                          <w:rFonts w:asciiTheme="minorHAnsi" w:hAnsiTheme="minorHAnsi"/>
                          <w:b/>
                        </w:rPr>
                      </w:pPr>
                      <w:r>
                        <w:rPr>
                          <w:rFonts w:asciiTheme="minorHAnsi" w:hAnsiTheme="minorHAnsi"/>
                          <w:b/>
                        </w:rPr>
                        <w:t>O</w:t>
                      </w:r>
                      <w:r w:rsidR="00A7057D" w:rsidRPr="00AE1915">
                        <w:rPr>
                          <w:rFonts w:asciiTheme="minorHAnsi" w:hAnsiTheme="minorHAnsi"/>
                          <w:b/>
                        </w:rPr>
                        <w:t>FFICERS</w:t>
                      </w:r>
                    </w:p>
                    <w:p w:rsidR="00A7057D" w:rsidRPr="00AE1915" w:rsidRDefault="00685BBC" w:rsidP="003A1CD6">
                      <w:pPr>
                        <w:pStyle w:val="BodyText"/>
                        <w:spacing w:after="0" w:line="240" w:lineRule="auto"/>
                        <w:rPr>
                          <w:rFonts w:asciiTheme="minorHAnsi" w:hAnsiTheme="minorHAnsi"/>
                        </w:rPr>
                      </w:pPr>
                      <w:r>
                        <w:rPr>
                          <w:rFonts w:asciiTheme="minorHAnsi" w:hAnsiTheme="minorHAnsi"/>
                        </w:rPr>
                        <w:t xml:space="preserve">Edna Hull, PhD, RN, </w:t>
                      </w:r>
                    </w:p>
                    <w:p w:rsidR="00A7057D" w:rsidRPr="00AE1915" w:rsidRDefault="00A7057D" w:rsidP="003A1CD6">
                      <w:pPr>
                        <w:pStyle w:val="BodyText"/>
                        <w:spacing w:after="0" w:line="240" w:lineRule="auto"/>
                        <w:rPr>
                          <w:rFonts w:asciiTheme="minorHAnsi" w:hAnsiTheme="minorHAnsi"/>
                        </w:rPr>
                      </w:pPr>
                      <w:r w:rsidRPr="00AE1915">
                        <w:rPr>
                          <w:rFonts w:asciiTheme="minorHAnsi" w:hAnsiTheme="minorHAnsi"/>
                        </w:rPr>
                        <w:t>President</w:t>
                      </w:r>
                    </w:p>
                    <w:p w:rsidR="00A7057D" w:rsidRPr="00AE1915" w:rsidRDefault="00A7057D" w:rsidP="003A1CD6">
                      <w:pPr>
                        <w:pStyle w:val="BodyText"/>
                        <w:spacing w:after="0" w:line="240" w:lineRule="auto"/>
                        <w:rPr>
                          <w:rFonts w:asciiTheme="minorHAnsi" w:hAnsiTheme="minorHAnsi"/>
                        </w:rPr>
                      </w:pPr>
                    </w:p>
                    <w:p w:rsidR="00A7057D" w:rsidRPr="00AE1915" w:rsidRDefault="00FB3F89" w:rsidP="003A1CD6">
                      <w:pPr>
                        <w:pStyle w:val="BodyText"/>
                        <w:spacing w:after="0" w:line="240" w:lineRule="auto"/>
                        <w:rPr>
                          <w:rFonts w:asciiTheme="minorHAnsi" w:hAnsiTheme="minorHAnsi"/>
                        </w:rPr>
                      </w:pPr>
                      <w:r>
                        <w:rPr>
                          <w:rFonts w:asciiTheme="minorHAnsi" w:hAnsiTheme="minorHAnsi"/>
                        </w:rPr>
                        <w:t>Vacant</w:t>
                      </w:r>
                    </w:p>
                    <w:p w:rsidR="00A7057D" w:rsidRPr="00AE1915" w:rsidRDefault="00A7057D" w:rsidP="003A1CD6">
                      <w:pPr>
                        <w:pStyle w:val="BodyText"/>
                        <w:spacing w:after="0" w:line="240" w:lineRule="auto"/>
                        <w:rPr>
                          <w:rFonts w:asciiTheme="minorHAnsi" w:hAnsiTheme="minorHAnsi"/>
                        </w:rPr>
                      </w:pPr>
                      <w:r w:rsidRPr="00AE1915">
                        <w:rPr>
                          <w:rFonts w:asciiTheme="minorHAnsi" w:hAnsiTheme="minorHAnsi"/>
                        </w:rPr>
                        <w:t>President- Elect</w:t>
                      </w:r>
                    </w:p>
                    <w:p w:rsidR="00A7057D" w:rsidRPr="00AE1915" w:rsidRDefault="00A7057D" w:rsidP="003A1CD6">
                      <w:pPr>
                        <w:pStyle w:val="BodyText"/>
                        <w:spacing w:after="0" w:line="240" w:lineRule="auto"/>
                        <w:rPr>
                          <w:rFonts w:asciiTheme="minorHAnsi" w:hAnsiTheme="minorHAnsi"/>
                        </w:rPr>
                      </w:pPr>
                    </w:p>
                    <w:p w:rsidR="00FB3F89" w:rsidRDefault="00FB3F89" w:rsidP="00FB3F89">
                      <w:pPr>
                        <w:pStyle w:val="BodyText"/>
                        <w:spacing w:after="0" w:line="240" w:lineRule="auto"/>
                        <w:rPr>
                          <w:rFonts w:asciiTheme="minorHAnsi" w:hAnsiTheme="minorHAnsi"/>
                        </w:rPr>
                      </w:pPr>
                      <w:r>
                        <w:rPr>
                          <w:rFonts w:asciiTheme="minorHAnsi" w:hAnsiTheme="minorHAnsi"/>
                        </w:rPr>
                        <w:t xml:space="preserve">Vacant </w:t>
                      </w:r>
                    </w:p>
                    <w:p w:rsidR="00FB3F89" w:rsidRDefault="00FB3F89" w:rsidP="00FB3F89">
                      <w:pPr>
                        <w:pStyle w:val="BodyText"/>
                        <w:spacing w:after="0" w:line="240" w:lineRule="auto"/>
                        <w:rPr>
                          <w:rFonts w:asciiTheme="minorHAnsi" w:hAnsiTheme="minorHAnsi"/>
                        </w:rPr>
                      </w:pPr>
                      <w:r w:rsidRPr="00AE1915">
                        <w:rPr>
                          <w:rFonts w:asciiTheme="minorHAnsi" w:hAnsiTheme="minorHAnsi"/>
                        </w:rPr>
                        <w:t xml:space="preserve">Secretary </w:t>
                      </w:r>
                    </w:p>
                    <w:p w:rsidR="00FB3F89" w:rsidRPr="00AE1915" w:rsidRDefault="00FB3F89" w:rsidP="00FB3F89">
                      <w:pPr>
                        <w:pStyle w:val="BodyText"/>
                        <w:spacing w:after="0" w:line="240" w:lineRule="auto"/>
                        <w:rPr>
                          <w:rFonts w:asciiTheme="minorHAnsi" w:hAnsiTheme="minorHAnsi"/>
                        </w:rPr>
                      </w:pPr>
                    </w:p>
                    <w:p w:rsidR="00A7057D" w:rsidRPr="00AE1915" w:rsidRDefault="00A7057D" w:rsidP="003A1CD6">
                      <w:pPr>
                        <w:pStyle w:val="BodyText"/>
                        <w:spacing w:after="0" w:line="240" w:lineRule="auto"/>
                        <w:rPr>
                          <w:rFonts w:asciiTheme="minorHAnsi" w:hAnsiTheme="minorHAnsi"/>
                        </w:rPr>
                      </w:pPr>
                      <w:r w:rsidRPr="00AE1915">
                        <w:rPr>
                          <w:rFonts w:asciiTheme="minorHAnsi" w:hAnsiTheme="minorHAnsi"/>
                        </w:rPr>
                        <w:t xml:space="preserve">Debra Shelton, EdD, </w:t>
                      </w:r>
                      <w:r w:rsidR="00FB3F89">
                        <w:rPr>
                          <w:rFonts w:asciiTheme="minorHAnsi" w:hAnsiTheme="minorHAnsi"/>
                        </w:rPr>
                        <w:t>RN, CNE, ANEF</w:t>
                      </w:r>
                    </w:p>
                    <w:p w:rsidR="00A7057D" w:rsidRPr="00AE1915" w:rsidRDefault="00A7057D" w:rsidP="003A1CD6">
                      <w:pPr>
                        <w:pStyle w:val="BodyText"/>
                        <w:spacing w:after="0" w:line="240" w:lineRule="auto"/>
                        <w:rPr>
                          <w:rFonts w:asciiTheme="minorHAnsi" w:hAnsiTheme="minorHAnsi"/>
                        </w:rPr>
                      </w:pPr>
                      <w:r w:rsidRPr="00AE1915">
                        <w:rPr>
                          <w:rFonts w:asciiTheme="minorHAnsi" w:hAnsiTheme="minorHAnsi"/>
                        </w:rPr>
                        <w:t>Treasurer</w:t>
                      </w:r>
                    </w:p>
                    <w:p w:rsidR="00A7057D" w:rsidRPr="00AE1915" w:rsidRDefault="00A7057D" w:rsidP="003A1CD6">
                      <w:pPr>
                        <w:pStyle w:val="BodyText"/>
                        <w:spacing w:after="0" w:line="240" w:lineRule="auto"/>
                        <w:rPr>
                          <w:rFonts w:asciiTheme="minorHAnsi" w:hAnsiTheme="minorHAnsi"/>
                        </w:rPr>
                      </w:pPr>
                    </w:p>
                    <w:p w:rsidR="00A7057D" w:rsidRPr="00AE1915" w:rsidRDefault="00A7057D" w:rsidP="003A1CD6">
                      <w:pPr>
                        <w:pStyle w:val="BodyText"/>
                        <w:spacing w:after="0" w:line="240" w:lineRule="auto"/>
                        <w:rPr>
                          <w:rFonts w:asciiTheme="minorHAnsi" w:hAnsiTheme="minorHAnsi"/>
                          <w:b/>
                        </w:rPr>
                      </w:pPr>
                      <w:r w:rsidRPr="00AE1915">
                        <w:rPr>
                          <w:rFonts w:asciiTheme="minorHAnsi" w:hAnsiTheme="minorHAnsi"/>
                          <w:b/>
                        </w:rPr>
                        <w:t>BOARD MEMBERS</w:t>
                      </w:r>
                    </w:p>
                    <w:p w:rsidR="00FB3F89" w:rsidRPr="00AE1915" w:rsidRDefault="00FB3F89" w:rsidP="00FB3F89">
                      <w:pPr>
                        <w:pStyle w:val="BodyText"/>
                        <w:spacing w:after="0" w:line="240" w:lineRule="auto"/>
                        <w:rPr>
                          <w:rFonts w:asciiTheme="minorHAnsi" w:hAnsiTheme="minorHAnsi"/>
                        </w:rPr>
                      </w:pPr>
                      <w:proofErr w:type="spellStart"/>
                      <w:r w:rsidRPr="00AE1915">
                        <w:rPr>
                          <w:rFonts w:asciiTheme="minorHAnsi" w:hAnsiTheme="minorHAnsi"/>
                        </w:rPr>
                        <w:t>Johnette</w:t>
                      </w:r>
                      <w:proofErr w:type="spellEnd"/>
                      <w:r w:rsidRPr="00AE1915">
                        <w:rPr>
                          <w:rFonts w:asciiTheme="minorHAnsi" w:hAnsiTheme="minorHAnsi"/>
                        </w:rPr>
                        <w:t xml:space="preserve"> Kay, MSN, RN</w:t>
                      </w:r>
                    </w:p>
                    <w:p w:rsidR="00FB3F89" w:rsidRPr="00AE1915" w:rsidRDefault="00FB3F89" w:rsidP="00FB3F89">
                      <w:pPr>
                        <w:pStyle w:val="BodyText"/>
                        <w:spacing w:after="0" w:line="240" w:lineRule="auto"/>
                        <w:rPr>
                          <w:rFonts w:asciiTheme="minorHAnsi" w:hAnsiTheme="minorHAnsi"/>
                        </w:rPr>
                      </w:pPr>
                    </w:p>
                    <w:p w:rsidR="00FB3F89" w:rsidRDefault="00FB3F89" w:rsidP="00FB3F89">
                      <w:pPr>
                        <w:pStyle w:val="BodyText"/>
                        <w:spacing w:after="0" w:line="240" w:lineRule="auto"/>
                        <w:rPr>
                          <w:rFonts w:asciiTheme="minorHAnsi" w:hAnsiTheme="minorHAnsi"/>
                        </w:rPr>
                      </w:pPr>
                      <w:r w:rsidRPr="00AE1915">
                        <w:rPr>
                          <w:rFonts w:asciiTheme="minorHAnsi" w:hAnsiTheme="minorHAnsi"/>
                        </w:rPr>
                        <w:t>Melissa Stewart, DNP, RN</w:t>
                      </w:r>
                    </w:p>
                    <w:p w:rsidR="00FB3F89" w:rsidRDefault="00FB3F89" w:rsidP="00FB3F89">
                      <w:pPr>
                        <w:pStyle w:val="BodyText"/>
                        <w:spacing w:after="0" w:line="240" w:lineRule="auto"/>
                        <w:rPr>
                          <w:rFonts w:asciiTheme="minorHAnsi" w:hAnsiTheme="minorHAnsi"/>
                        </w:rPr>
                      </w:pPr>
                    </w:p>
                    <w:p w:rsidR="00A7057D" w:rsidRPr="00AE1915" w:rsidRDefault="00A7057D" w:rsidP="003A1CD6">
                      <w:pPr>
                        <w:pStyle w:val="BodyText"/>
                        <w:spacing w:after="0" w:line="240" w:lineRule="auto"/>
                        <w:rPr>
                          <w:rFonts w:asciiTheme="minorHAnsi" w:hAnsiTheme="minorHAnsi"/>
                        </w:rPr>
                      </w:pPr>
                      <w:r w:rsidRPr="00AE1915">
                        <w:rPr>
                          <w:rFonts w:asciiTheme="minorHAnsi" w:hAnsiTheme="minorHAnsi"/>
                        </w:rPr>
                        <w:t>Alicia Book, MSN, RN</w:t>
                      </w:r>
                    </w:p>
                    <w:p w:rsidR="00A7057D" w:rsidRPr="00AE1915" w:rsidRDefault="00A7057D" w:rsidP="003A1CD6">
                      <w:pPr>
                        <w:pStyle w:val="BodyText"/>
                        <w:spacing w:after="0" w:line="240" w:lineRule="auto"/>
                        <w:rPr>
                          <w:rFonts w:asciiTheme="minorHAnsi" w:hAnsiTheme="minorHAnsi"/>
                        </w:rPr>
                      </w:pPr>
                    </w:p>
                    <w:p w:rsidR="00A7057D" w:rsidRPr="00AE1915" w:rsidRDefault="00A7057D" w:rsidP="003A1CD6">
                      <w:pPr>
                        <w:pStyle w:val="BodyText"/>
                        <w:spacing w:after="0" w:line="240" w:lineRule="auto"/>
                        <w:rPr>
                          <w:rFonts w:asciiTheme="minorHAnsi" w:hAnsiTheme="minorHAnsi"/>
                        </w:rPr>
                      </w:pPr>
                      <w:r>
                        <w:rPr>
                          <w:rFonts w:asciiTheme="minorHAnsi" w:hAnsiTheme="minorHAnsi"/>
                        </w:rPr>
                        <w:t xml:space="preserve">Jennifer </w:t>
                      </w:r>
                      <w:proofErr w:type="spellStart"/>
                      <w:r>
                        <w:rPr>
                          <w:rFonts w:asciiTheme="minorHAnsi" w:hAnsiTheme="minorHAnsi"/>
                        </w:rPr>
                        <w:t>Couvillion</w:t>
                      </w:r>
                      <w:proofErr w:type="spellEnd"/>
                      <w:r>
                        <w:rPr>
                          <w:rFonts w:asciiTheme="minorHAnsi" w:hAnsiTheme="minorHAnsi"/>
                        </w:rPr>
                        <w:t>, PhD</w:t>
                      </w:r>
                      <w:r w:rsidRPr="00AE1915">
                        <w:rPr>
                          <w:rFonts w:asciiTheme="minorHAnsi" w:hAnsiTheme="minorHAnsi"/>
                        </w:rPr>
                        <w:t>, RN</w:t>
                      </w:r>
                      <w:r>
                        <w:rPr>
                          <w:rFonts w:asciiTheme="minorHAnsi" w:hAnsiTheme="minorHAnsi"/>
                        </w:rPr>
                        <w:t>-BC, CNE</w:t>
                      </w:r>
                    </w:p>
                    <w:p w:rsidR="00FB3F89" w:rsidRDefault="00FB3F89" w:rsidP="003A1CD6">
                      <w:pPr>
                        <w:pStyle w:val="BodyText"/>
                        <w:spacing w:after="0" w:line="240" w:lineRule="auto"/>
                        <w:rPr>
                          <w:rFonts w:asciiTheme="minorHAnsi" w:hAnsiTheme="minorHAnsi"/>
                        </w:rPr>
                      </w:pPr>
                    </w:p>
                    <w:p w:rsidR="00FB3F89" w:rsidRPr="00AE1915" w:rsidRDefault="00FB3F89" w:rsidP="003A1CD6">
                      <w:pPr>
                        <w:pStyle w:val="BodyText"/>
                        <w:spacing w:after="0" w:line="240" w:lineRule="auto"/>
                        <w:rPr>
                          <w:rFonts w:asciiTheme="minorHAnsi" w:hAnsiTheme="minorHAnsi"/>
                        </w:rPr>
                      </w:pPr>
                      <w:r>
                        <w:rPr>
                          <w:rFonts w:asciiTheme="minorHAnsi" w:hAnsiTheme="minorHAnsi"/>
                        </w:rPr>
                        <w:t>Dr. Angelique White-Williams</w:t>
                      </w:r>
                    </w:p>
                  </w:txbxContent>
                </v:textbox>
                <w10:wrap type="through" anchorx="page" anchory="page"/>
              </v:rect>
            </w:pict>
          </mc:Fallback>
        </mc:AlternateContent>
      </w:r>
      <w:r w:rsidR="00FB36B4">
        <w:rPr>
          <w:noProof/>
        </w:rPr>
        <mc:AlternateContent>
          <mc:Choice Requires="wps">
            <w:drawing>
              <wp:anchor distT="0" distB="0" distL="114300" distR="114300" simplePos="0" relativeHeight="251717120" behindDoc="0" locked="0" layoutInCell="1" allowOverlap="1" wp14:anchorId="5CABBE9D" wp14:editId="43BC8332">
                <wp:simplePos x="0" y="0"/>
                <wp:positionH relativeFrom="page">
                  <wp:posOffset>2959100</wp:posOffset>
                </wp:positionH>
                <wp:positionV relativeFrom="page">
                  <wp:posOffset>977900</wp:posOffset>
                </wp:positionV>
                <wp:extent cx="2641600" cy="368300"/>
                <wp:effectExtent l="0" t="0" r="0" b="12700"/>
                <wp:wrapThrough wrapText="bothSides">
                  <wp:wrapPolygon edited="0">
                    <wp:start x="208" y="0"/>
                    <wp:lineTo x="208" y="20855"/>
                    <wp:lineTo x="21185" y="20855"/>
                    <wp:lineTo x="21185" y="0"/>
                    <wp:lineTo x="208" y="0"/>
                  </wp:wrapPolygon>
                </wp:wrapThrough>
                <wp:docPr id="20" name="Text Box 20"/>
                <wp:cNvGraphicFramePr/>
                <a:graphic xmlns:a="http://schemas.openxmlformats.org/drawingml/2006/main">
                  <a:graphicData uri="http://schemas.microsoft.com/office/word/2010/wordprocessingShape">
                    <wps:wsp>
                      <wps:cNvSpPr txBox="1"/>
                      <wps:spPr>
                        <a:xfrm>
                          <a:off x="0" y="0"/>
                          <a:ext cx="2641600"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7057D" w:rsidRPr="00FB36B4" w:rsidRDefault="00D80A87">
                            <w:pPr>
                              <w:rPr>
                                <w:sz w:val="24"/>
                                <w:szCs w:val="24"/>
                              </w:rPr>
                            </w:pPr>
                            <w:hyperlink r:id="rId8" w:history="1">
                              <w:r w:rsidR="00A7057D" w:rsidRPr="00FB36B4">
                                <w:rPr>
                                  <w:rFonts w:eastAsiaTheme="minorEastAsia" w:cs="Calibri"/>
                                  <w:color w:val="1652CA"/>
                                  <w:sz w:val="24"/>
                                  <w:szCs w:val="24"/>
                                  <w:u w:val="single" w:color="1652CA"/>
                                </w:rPr>
                                <w:t>http://www.laleaguefornursing.org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BE9D" id="Text Box 20" o:spid="_x0000_s1032" type="#_x0000_t202" style="position:absolute;margin-left:233pt;margin-top:77pt;width:208pt;height:29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NKrQIAAKwFAAAOAAAAZHJzL2Uyb0RvYy54bWysVN9P2zAQfp+0/8Hye0laSoGKFIWiTpMQ&#10;oMHEs+vYNFpie7bbpkP73/fZSUrH9sK0l+R89/l8992Pi8umrshGWFdqldHhUUqJUFwXpXrO6NfH&#10;xeCMEueZKlillcjoTjh6Ofv44WJrpmKkV7oqhCVwotx0azK68t5Mk8TxlaiZO9JGKBiltjXzONrn&#10;pLBsC+91lYzSdJJstS2M1Vw4B+11a6Sz6F9Kwf2dlE54UmUUsfn4tfG7DN9kdsGmz5aZVcm7MNg/&#10;RFGzUuHRvatr5hlZ2/IPV3XJrXZa+iOu60RLWXIRc0A2w/RNNg8rZkTMBeQ4s6fJ/T+3/HZzb0lZ&#10;ZHQEehSrUaNH0XhypRsCFfjZGjcF7MEA6BvoUede76AMaTfS1uGPhAjscLXbsxu8cShHk/FwksLE&#10;YTuenB1Dhvvk9baxzn8SuiZByKhF9SKpbHPjfAvtIeExpRdlVcUKVuo3BXy2GhFboL3NpogEYkCG&#10;mGJ5XuYnp6P89OR8MMlPhoPxMD0b5Hk6Glwv8jRPx4v5+fjqZxdnfz8JlLSpR8nvKhG8VuqLkCAz&#10;MhAUsY3FvLJkw9CAjHOhfCQvRgh0QElk8Z6LHT7mEfN7z+WWkf5lrfz+cl0qbSPfb8IuvvUhyxaP&#10;oh3kHUTfLJvYRcd9Zyx1sUPDWN2OnDN8UaKqN8z5e2YxY2gE7A1/h4+s9DajupMoWWn742/6gEfr&#10;w0rJFjObUfd9zaygpPqsMBTnw/EYbn08jFFYHOyhZXloUet6rlGVITaU4VEMeF/1orS6fsJ6ycOr&#10;MDHF8XZGfS/OfbtJsJ64yPMIwlgb5m/Ug+HBdShS6NnH5olZ0zW2RyPd6n662fRNf7fYcFPpfO21&#10;LGPzB55bVjv+sRLi+HTrK+ycw3NEvS7Z2S8AAAD//wMAUEsDBBQABgAIAAAAIQAJZEsl3QAAAAsB&#10;AAAPAAAAZHJzL2Rvd25yZXYueG1sTI/NTsMwEITvSH0Ha5G4UbtRGoUQp6pAXEH0B4mbG2+TiHgd&#10;xW4T3p7lBLdvNaPZmXIzu15ccQydJw2rpQKBVHvbUaPhsH+5z0GEaMia3hNq+MYAm2pxU5rC+one&#10;8bqLjeAQCoXR0MY4FFKGukVnwtIPSKyd/ehM5HNspB3NxOGul4lSmXSmI/7QmgGfWqy/dhen4fh6&#10;/vxI1Vvz7NbD5GclyT1Ire9u5+0jiIhz/DPDb32uDhV3OvkL2SB6DWmW8ZbIwjplYEeeJwwnDcmK&#10;QVal/L+h+gEAAP//AwBQSwECLQAUAAYACAAAACEAtoM4kv4AAADhAQAAEwAAAAAAAAAAAAAAAAAA&#10;AAAAW0NvbnRlbnRfVHlwZXNdLnhtbFBLAQItABQABgAIAAAAIQA4/SH/1gAAAJQBAAALAAAAAAAA&#10;AAAAAAAAAC8BAABfcmVscy8ucmVsc1BLAQItABQABgAIAAAAIQBJxSNKrQIAAKwFAAAOAAAAAAAA&#10;AAAAAAAAAC4CAABkcnMvZTJvRG9jLnhtbFBLAQItABQABgAIAAAAIQAJZEsl3QAAAAsBAAAPAAAA&#10;AAAAAAAAAAAAAAcFAABkcnMvZG93bnJldi54bWxQSwUGAAAAAAQABADzAAAAEQYAAAAA&#10;" filled="f" stroked="f">
                <v:textbox>
                  <w:txbxContent>
                    <w:p w:rsidR="00A7057D" w:rsidRPr="00FB36B4" w:rsidRDefault="00D80A87">
                      <w:pPr>
                        <w:rPr>
                          <w:sz w:val="24"/>
                          <w:szCs w:val="24"/>
                        </w:rPr>
                      </w:pPr>
                      <w:hyperlink r:id="rId9" w:history="1">
                        <w:r w:rsidR="00A7057D" w:rsidRPr="00FB36B4">
                          <w:rPr>
                            <w:rFonts w:eastAsiaTheme="minorEastAsia" w:cs="Calibri"/>
                            <w:color w:val="1652CA"/>
                            <w:sz w:val="24"/>
                            <w:szCs w:val="24"/>
                            <w:u w:val="single" w:color="1652CA"/>
                          </w:rPr>
                          <w:t>http://www.laleaguefornursing.org</w:t>
                        </w:r>
                      </w:hyperlink>
                    </w:p>
                  </w:txbxContent>
                </v:textbox>
                <w10:wrap type="through" anchorx="page" anchory="page"/>
              </v:shape>
            </w:pict>
          </mc:Fallback>
        </mc:AlternateContent>
      </w:r>
      <w:r w:rsidR="00C37CCE">
        <w:rPr>
          <w:noProof/>
        </w:rPr>
        <mc:AlternateContent>
          <mc:Choice Requires="wpg">
            <w:drawing>
              <wp:anchor distT="0" distB="0" distL="114300" distR="114300" simplePos="0" relativeHeight="251709952" behindDoc="0" locked="0" layoutInCell="1" allowOverlap="1" wp14:anchorId="59D846B6" wp14:editId="591D9BAB">
                <wp:simplePos x="0" y="0"/>
                <wp:positionH relativeFrom="page">
                  <wp:posOffset>457200</wp:posOffset>
                </wp:positionH>
                <wp:positionV relativeFrom="page">
                  <wp:posOffset>469900</wp:posOffset>
                </wp:positionV>
                <wp:extent cx="5105400" cy="762000"/>
                <wp:effectExtent l="0" t="0" r="0" b="0"/>
                <wp:wrapThrough wrapText="bothSides">
                  <wp:wrapPolygon edited="0">
                    <wp:start x="107" y="0"/>
                    <wp:lineTo x="107" y="20880"/>
                    <wp:lineTo x="21385" y="20880"/>
                    <wp:lineTo x="21385" y="0"/>
                    <wp:lineTo x="107" y="0"/>
                  </wp:wrapPolygon>
                </wp:wrapThrough>
                <wp:docPr id="25" name="Group 25"/>
                <wp:cNvGraphicFramePr/>
                <a:graphic xmlns:a="http://schemas.openxmlformats.org/drawingml/2006/main">
                  <a:graphicData uri="http://schemas.microsoft.com/office/word/2010/wordprocessingGroup">
                    <wpg:wgp>
                      <wpg:cNvGrpSpPr/>
                      <wpg:grpSpPr>
                        <a:xfrm>
                          <a:off x="0" y="0"/>
                          <a:ext cx="5105400" cy="762000"/>
                          <a:chOff x="0" y="0"/>
                          <a:chExt cx="5105400" cy="7620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9" name="Text Box 19"/>
                        <wps:cNvSpPr txBox="1"/>
                        <wps:spPr>
                          <a:xfrm>
                            <a:off x="0" y="0"/>
                            <a:ext cx="5105400" cy="76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91440" y="45720"/>
                            <a:ext cx="4922520" cy="370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6">
                          <w:txbxContent>
                            <w:p w:rsidR="00A7057D" w:rsidRDefault="00A7057D">
                              <w:r>
                                <w:rPr>
                                  <w:rFonts w:eastAsiaTheme="minorEastAsia" w:cs="Calibri"/>
                                  <w:sz w:val="32"/>
                                  <w:szCs w:val="32"/>
                                </w:rPr>
                                <w:t> </w:t>
                              </w:r>
                            </w:p>
                            <w:p w:rsidR="00A7057D" w:rsidRDefault="00A7057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415290"/>
                            <a:ext cx="2321560" cy="286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D846B6" id="Group 25" o:spid="_x0000_s1033" style="position:absolute;margin-left:36pt;margin-top:37pt;width:402pt;height:60pt;z-index:251709952;mso-position-horizontal-relative:page;mso-position-vertical-relative:page" coordsize="5105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5qsAMAAEUNAAAOAAAAZHJzL2Uyb0RvYy54bWzsV11vpDYUfa/U/2DxTgAHyIBCVmSSiSpF&#10;u1GTap89xsygBdtrewJp1f/eawMz0ySqtInU1VZ9Yezr64977j3HnvMPQ9eiR6Z0I3jhRSehhxin&#10;omr4pvB+e1j5Cw9pQ3hFWsFZ4T0x7X24+Pmn817mDIutaCumECzCdd7LwtsaI/Mg0HTLOqJPhGQc&#10;BmuhOmKgqzZBpUgPq3dtgMMwDXqhKqkEZVqD9Woc9C7c+nXNqPlU15oZ1BYenM24r3Lftf0GF+ck&#10;3ygitw2djkHecIqONBw23S91RQxBO9W8WKprqBJa1OaEii4Qdd1Q5mKAaKLwWTQ3Suyki2WT9xu5&#10;hwmgfYbTm5elHx/vFGqqwsOJhzjpIEduWwR9AKeXmxx8bpS8l3dqMmzGno13qFVnfyESNDhYn/aw&#10;ssEgCsYkCpM4BPQpjJ2lkLYJd7qF5LyYRrfX/zwxOGwLW9xqYw9gN3OA/xEul5fXpyn2VzhM/Xid&#10;YT9bZKUfpYssTDG+ukyv/7SxwTrz/MDGuQ+rl1CM+oC3fh/e91simUujtlhOeEfZjPeDPfulGBCY&#10;HMLOzeKNzAB24NVs12B8J+xH6EmlzQ0THbKNwlPAFlfE5BFAHQGaXeymXKyatgU7yVv+NwOsOVqY&#10;o9w4+4DucXaWyRkuz5LMT8sk8uMoXPhlGWL/alWGZRivlll8+Up2dD6GblOjzVPLxlP8ymooXld4&#10;1uBkgy1bhR4JEJ5Qyrhx4LkTgrf1qiGKb5k4+dupY3zfMnk/w+0suNlP7houlMP72bGrL/OR69Ef&#10;SvUobttci+oJykOJUdC0pKsGcnhLtLkjChQM2AaqbD7Bp25FX3hianloK9Tvr9mtPxQ6jHqoB0Us&#10;PP11RxTzUPsLBwpkURxbCXWdGNIIHXU8sj4e4btuKSAHEei/pK5p/U07N2slus8g3qXdFYYIp7B3&#10;4Zm5uTSjToP4U1aWzglEUxJzy+8ltUtbTG2FPgyfiZJTGRug00cxk47kz6p59LUzuSh3RtSNK/UD&#10;qhPaIABW/v4FJcCA0ai8eyUA09uUYEoSCO2YIcdWqy9WiOMM48SmzQrx6Vm4gHyONJ9lfKb7D6YI&#10;ZlgP7hKb7qzvQxAAdiSHLXTHBWiMpIDG/4R45YUzs9Ty7HA1YvySEPj9hIgSnE0vj5kR+BRHSQrZ&#10;sYzAi/R04Srox78j24Z/YdXDgRdIs69HD4nvcYEAzP95friHJLzV3ety+l9h/wwc990Fc/j3c/EX&#10;AAAA//8DAFBLAwQUAAYACAAAACEAFe4wed4AAAAJAQAADwAAAGRycy9kb3ducmV2LnhtbExPwU7C&#10;QBC9m/gPmzHxJtuiAtZuCSHqiZgIJoTb0A5tQ3e26S5t+XvHk57ezLyXN++ly9E2qqfO144NxJMI&#10;FHHuippLA9+794cFKB+QC2wck4EreVhmtzcpJoUb+Iv6bSiVmLBP0EAVQpto7fOKLPqJa4mFO7nO&#10;YpC1K3XR4SDmttHTKJppizXLhwpbWleUn7cXa+BjwGH1GL/1m/NpfT3snj/3m5iMub8bV6+gAo3h&#10;Twy/8SU6ZJLp6C5ceNUYmE+lShB8EhR+MZ/JcBThi1x0lur/DbIfAAAA//8DAFBLAQItABQABgAI&#10;AAAAIQC2gziS/gAAAOEBAAATAAAAAAAAAAAAAAAAAAAAAABbQ29udGVudF9UeXBlc10ueG1sUEsB&#10;Ai0AFAAGAAgAAAAhADj9If/WAAAAlAEAAAsAAAAAAAAAAAAAAAAALwEAAF9yZWxzLy5yZWxzUEsB&#10;Ai0AFAAGAAgAAAAhADAqjmqwAwAARQ0AAA4AAAAAAAAAAAAAAAAALgIAAGRycy9lMm9Eb2MueG1s&#10;UEsBAi0AFAAGAAgAAAAhABXuMHneAAAACQEAAA8AAAAAAAAAAAAAAAAACgYAAGRycy9kb3ducmV2&#10;LnhtbFBLBQYAAAAABAAEAPMAAAAVBwAAAAA=&#10;">
                <v:shape id="Text Box 19" o:spid="_x0000_s1034" type="#_x0000_t202" style="position:absolute;width:5105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shape id="Text Box 21" o:spid="_x0000_s1035" type="#_x0000_t202" style="position:absolute;left:914;top:457;width:4922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style="mso-next-textbox:#Text Box 22" inset="0,0,0,0">
                    <w:txbxContent>
                      <w:p w:rsidR="00A7057D" w:rsidRDefault="00A7057D">
                        <w:r>
                          <w:rPr>
                            <w:rFonts w:eastAsiaTheme="minorEastAsia" w:cs="Calibri"/>
                            <w:sz w:val="32"/>
                            <w:szCs w:val="32"/>
                          </w:rPr>
                          <w:t> </w:t>
                        </w:r>
                      </w:p>
                      <w:p w:rsidR="00A7057D" w:rsidRDefault="00A7057D"/>
                    </w:txbxContent>
                  </v:textbox>
                </v:shape>
                <v:shape id="Text Box 22" o:spid="_x0000_s1036" type="#_x0000_t202" style="position:absolute;left:914;top:4152;width:2321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v:textbox>
                </v:shape>
                <w10:wrap type="through" anchorx="page" anchory="page"/>
              </v:group>
            </w:pict>
          </mc:Fallback>
        </mc:AlternateContent>
      </w:r>
      <w:r w:rsidR="005D1040">
        <w:rPr>
          <w:noProof/>
        </w:rPr>
        <w:drawing>
          <wp:anchor distT="0" distB="0" distL="114300" distR="114300" simplePos="0" relativeHeight="251708928" behindDoc="0" locked="0" layoutInCell="1" allowOverlap="1" wp14:anchorId="19A47293" wp14:editId="54CC434C">
            <wp:simplePos x="0" y="0"/>
            <wp:positionH relativeFrom="page">
              <wp:posOffset>457200</wp:posOffset>
            </wp:positionH>
            <wp:positionV relativeFrom="page">
              <wp:posOffset>469900</wp:posOffset>
            </wp:positionV>
            <wp:extent cx="5207000" cy="762000"/>
            <wp:effectExtent l="0" t="0" r="0" b="0"/>
            <wp:wrapThrough wrapText="bothSides">
              <wp:wrapPolygon edited="0">
                <wp:start x="0" y="0"/>
                <wp:lineTo x="0" y="20880"/>
                <wp:lineTo x="21495" y="20880"/>
                <wp:lineTo x="2149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png"/>
                    <pic:cNvPicPr/>
                  </pic:nvPicPr>
                  <pic:blipFill>
                    <a:blip r:embed="rId10">
                      <a:extLst>
                        <a:ext uri="{28A0092B-C50C-407E-A947-70E740481C1C}">
                          <a14:useLocalDpi xmlns:a14="http://schemas.microsoft.com/office/drawing/2010/main" val="0"/>
                        </a:ext>
                      </a:extLst>
                    </a:blip>
                    <a:stretch>
                      <a:fillRect/>
                    </a:stretch>
                  </pic:blipFill>
                  <pic:spPr>
                    <a:xfrm>
                      <a:off x="0" y="0"/>
                      <a:ext cx="5207000" cy="762000"/>
                    </a:xfrm>
                    <a:prstGeom prst="rect">
                      <a:avLst/>
                    </a:prstGeom>
                  </pic:spPr>
                </pic:pic>
              </a:graphicData>
            </a:graphic>
            <wp14:sizeRelH relativeFrom="margin">
              <wp14:pctWidth>0</wp14:pctWidth>
            </wp14:sizeRelH>
            <wp14:sizeRelV relativeFrom="margin">
              <wp14:pctHeight>0</wp14:pctHeight>
            </wp14:sizeRelV>
          </wp:anchor>
        </w:drawing>
      </w:r>
      <w:r w:rsidR="00E33428">
        <w:br w:type="page"/>
      </w:r>
      <w:r w:rsidR="00A64CF6">
        <w:rPr>
          <w:noProof/>
        </w:rPr>
        <w:lastRenderedPageBreak/>
        <mc:AlternateContent>
          <mc:Choice Requires="wps">
            <w:drawing>
              <wp:anchor distT="0" distB="0" distL="114300" distR="114300" simplePos="0" relativeHeight="251735552" behindDoc="0" locked="0" layoutInCell="1" allowOverlap="1">
                <wp:simplePos x="0" y="0"/>
                <wp:positionH relativeFrom="column">
                  <wp:posOffset>44450</wp:posOffset>
                </wp:positionH>
                <wp:positionV relativeFrom="paragraph">
                  <wp:posOffset>2966085</wp:posOffset>
                </wp:positionV>
                <wp:extent cx="4584700" cy="3695700"/>
                <wp:effectExtent l="0" t="0" r="25400" b="19050"/>
                <wp:wrapNone/>
                <wp:docPr id="38" name="Text Box 38"/>
                <wp:cNvGraphicFramePr/>
                <a:graphic xmlns:a="http://schemas.openxmlformats.org/drawingml/2006/main">
                  <a:graphicData uri="http://schemas.microsoft.com/office/word/2010/wordprocessingShape">
                    <wps:wsp>
                      <wps:cNvSpPr txBox="1"/>
                      <wps:spPr>
                        <a:xfrm>
                          <a:off x="0" y="0"/>
                          <a:ext cx="4584700" cy="3695700"/>
                        </a:xfrm>
                        <a:prstGeom prst="rect">
                          <a:avLst/>
                        </a:prstGeom>
                        <a:solidFill>
                          <a:schemeClr val="lt1"/>
                        </a:solidFill>
                        <a:ln w="6350">
                          <a:solidFill>
                            <a:prstClr val="black"/>
                          </a:solidFill>
                        </a:ln>
                      </wps:spPr>
                      <wps:txbx>
                        <w:txbxContent>
                          <w:p w:rsidR="00A64CF6" w:rsidRPr="009D0B72" w:rsidRDefault="00A64CF6" w:rsidP="00A64CF6">
                            <w:pPr>
                              <w:rPr>
                                <w:b/>
                              </w:rPr>
                            </w:pPr>
                            <w:r w:rsidRPr="009D0B72">
                              <w:rPr>
                                <w:b/>
                              </w:rPr>
                              <w:t xml:space="preserve">Not A Member – What to do?? </w:t>
                            </w:r>
                          </w:p>
                          <w:p w:rsidR="00A64CF6" w:rsidRDefault="00A64CF6" w:rsidP="00A64CF6">
                            <w:r>
                              <w:t xml:space="preserve">    A strategic initiative by the LLN is to promote excellence in nursing education.   This is largely done by supporting our faculty.  It’s also amazing when a faculty member approaches me regarding an opportunity offered through the NLN such as running for office, or seeking a discount to participate in an NLN workshop.   As always I direct faculty to apply online using their NLN membership number.   The outcome of this dialogue often leads to questions and comments such as, “What’s my NLN membership number?”, “I tried applying online but I’m not listed as an NLN member”, “Who’s responsible for sending my name into the NLN?”  </w:t>
                            </w:r>
                          </w:p>
                          <w:p w:rsidR="00A64CF6" w:rsidRDefault="00A64CF6" w:rsidP="00A64CF6">
                            <w:r>
                              <w:t>Colleagues, responsibility for ensuring NLN membership lies with the nursing education program.    As colleagues I plea</w:t>
                            </w:r>
                            <w:r>
                              <w:t>d</w:t>
                            </w:r>
                            <w:r>
                              <w:t xml:space="preserve"> with you to give this matter immediate attention.  Now and annually, send an updated list of current faculty to the NLN.  This list should be emailed to NLN Membership Services at </w:t>
                            </w:r>
                            <w:hyperlink r:id="rId11" w:history="1">
                              <w:r w:rsidRPr="001441A3">
                                <w:rPr>
                                  <w:rStyle w:val="Hyperlink"/>
                                </w:rPr>
                                <w:t>http://members.nln.org/</w:t>
                              </w:r>
                            </w:hyperlink>
                            <w:r>
                              <w:t xml:space="preserve"> .</w:t>
                            </w:r>
                          </w:p>
                          <w:p w:rsidR="00A64CF6" w:rsidRDefault="00A64CF6" w:rsidP="00A64CF6">
                            <w:r>
                              <w:t>Warmest Regards,</w:t>
                            </w:r>
                          </w:p>
                          <w:p w:rsidR="00A64CF6" w:rsidRDefault="00A64CF6" w:rsidP="00A64CF6">
                            <w:r>
                              <w:t xml:space="preserve">Edna Hull, PhD, RN, CNE </w:t>
                            </w:r>
                          </w:p>
                          <w:p w:rsidR="00A64CF6" w:rsidRDefault="00A64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7" type="#_x0000_t202" style="position:absolute;margin-left:3.5pt;margin-top:233.55pt;width:361pt;height:291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4kTgIAAKwEAAAOAAAAZHJzL2Uyb0RvYy54bWysVMlu2zAQvRfoPxC817ITO4sQOXATuCgQ&#10;JAGcIGeaoiKhFIclaUvp1/eRXpP2VPRCzcbHmTczurruW83WyvmGTMFHgyFnykgqG/Na8Oen+ZcL&#10;znwQphSajCr4m/L8evr501Vnc3VCNelSOQYQ4/POFrwOweZZ5mWtWuEHZJWBsyLXigDVvWalEx3Q&#10;W52dDIdnWUeutI6k8h7W242TTxN+VSkZHqrKq8B0wZFbSKdL5zKe2fRK5K9O2LqR2zTEP2TRisbg&#10;0T3UrQiCrVzzB1TbSEeeqjCQ1GZUVY1UqQZUMxp+qGZRC6tSLSDH2z1N/v/Byvv1o2NNWfBTdMqI&#10;Fj16Un1gX6lnMIGfzvocYQuLwNDDjj7v7B7GWHZfuTZ+URCDH0y/7dmNaBLG8eRifD6ES8J3enY5&#10;iQrws8N163z4pqhlUSi4Q/sSq2J958MmdBcSX/Okm3LeaJ2UODLqRju2Fmi2DilJgL+L0oZ1BT87&#10;nQwT8DtfhN7fX2ohf2zTO4oCnjbIOZKyKT5KoV/2icRRqiiallS+gTBHm5HzVs4b4N8JHx6Fw4yB&#10;COxNeMBRaUJStJU4q8n9+ps9xqP18HLWYWYL7n+uhFOc6e8GQ3E5Go/jkCdlPDk/geKOPctjj1m1&#10;NwSmRthQK5MY44PeiZWj9gXrNYuvwiWMxNsFDzvxJmw2Cesp1WyWgjDWVoQ7s7AyQsfORF6f+hfh&#10;7LavASNxT7vpFvmH9m5i401Ds1Wgqkm9P7C65R8rkaZnu75x5471FHX4yUx/AwAA//8DAFBLAwQU&#10;AAYACAAAACEAeXznuN0AAAAKAQAADwAAAGRycy9kb3ducmV2LnhtbEyPzU7DMBCE70i8g7VI3KiT&#10;qmp+iFMBKlw4URBnN3Zti3gd2W4a3p7lBMedGc1+0+0WP7JZx+QCCihXBTCNQ1AOjYCP9+e7GljK&#10;EpUcA2oB3zrBrr++6mSrwgXf9HzIhlEJplYKsDlPLedpsNrLtAqTRvJOIXqZ6YyGqygvVO5Hvi6K&#10;LffSIX2wctJPVg9fh7MXsH80jRlqGe2+Vs7Ny+fp1bwIcXuzPNwDy3rJf2H4xSd06InpGM6oEhsF&#10;VLQkC9hsqxIY+dW6IeVIwWLTlMD7jv+f0P8AAAD//wMAUEsBAi0AFAAGAAgAAAAhALaDOJL+AAAA&#10;4QEAABMAAAAAAAAAAAAAAAAAAAAAAFtDb250ZW50X1R5cGVzXS54bWxQSwECLQAUAAYACAAAACEA&#10;OP0h/9YAAACUAQAACwAAAAAAAAAAAAAAAAAvAQAAX3JlbHMvLnJlbHNQSwECLQAUAAYACAAAACEA&#10;8eIuJE4CAACsBAAADgAAAAAAAAAAAAAAAAAuAgAAZHJzL2Uyb0RvYy54bWxQSwECLQAUAAYACAAA&#10;ACEAeXznuN0AAAAKAQAADwAAAAAAAAAAAAAAAACoBAAAZHJzL2Rvd25yZXYueG1sUEsFBgAAAAAE&#10;AAQA8wAAALIFAAAAAA==&#10;" fillcolor="white [3201]" strokeweight=".5pt">
                <v:textbox>
                  <w:txbxContent>
                    <w:p w:rsidR="00A64CF6" w:rsidRPr="009D0B72" w:rsidRDefault="00A64CF6" w:rsidP="00A64CF6">
                      <w:pPr>
                        <w:rPr>
                          <w:b/>
                        </w:rPr>
                      </w:pPr>
                      <w:r w:rsidRPr="009D0B72">
                        <w:rPr>
                          <w:b/>
                        </w:rPr>
                        <w:t xml:space="preserve">Not A Member – What to do?? </w:t>
                      </w:r>
                    </w:p>
                    <w:p w:rsidR="00A64CF6" w:rsidRDefault="00A64CF6" w:rsidP="00A64CF6">
                      <w:r>
                        <w:t xml:space="preserve">    A strategic initiative by the LLN is to promote excellence in nursing education.   This is largely done by supporting our faculty.  It’s also amazing when a faculty member approaches me regarding an opportunity offered through the NLN such as running for office, or seeking a discount to participate in an NLN workshop.   As always I direct faculty to apply online using their NLN membership number.   The outcome of this dialogue often leads to questions and comments such as, “What’s my NLN membership number?”, “I tried applying online but I’m not listed as an NLN member”, “Who’s responsible for sending my name into the NLN?”  </w:t>
                      </w:r>
                    </w:p>
                    <w:p w:rsidR="00A64CF6" w:rsidRDefault="00A64CF6" w:rsidP="00A64CF6">
                      <w:r>
                        <w:t>Colleagues, responsibility for ensuring NLN membership lies with the nursing education program.    As colleagues I plea</w:t>
                      </w:r>
                      <w:r>
                        <w:t>d</w:t>
                      </w:r>
                      <w:r>
                        <w:t xml:space="preserve"> with you to give this matter immediate attention.  Now and annually, send an updated list of current faculty to the NLN.  This list should be emailed to NLN Membership Services at </w:t>
                      </w:r>
                      <w:hyperlink r:id="rId12" w:history="1">
                        <w:r w:rsidRPr="001441A3">
                          <w:rPr>
                            <w:rStyle w:val="Hyperlink"/>
                          </w:rPr>
                          <w:t>http://members.nln.org/</w:t>
                        </w:r>
                      </w:hyperlink>
                      <w:r>
                        <w:t xml:space="preserve"> .</w:t>
                      </w:r>
                    </w:p>
                    <w:p w:rsidR="00A64CF6" w:rsidRDefault="00A64CF6" w:rsidP="00A64CF6">
                      <w:r>
                        <w:t>Warmest Regards,</w:t>
                      </w:r>
                    </w:p>
                    <w:p w:rsidR="00A64CF6" w:rsidRDefault="00A64CF6" w:rsidP="00A64CF6">
                      <w:r>
                        <w:t xml:space="preserve">Edna Hull, PhD, RN, CNE </w:t>
                      </w:r>
                    </w:p>
                    <w:p w:rsidR="00A64CF6" w:rsidRDefault="00A64CF6"/>
                  </w:txbxContent>
                </v:textbox>
              </v:shape>
            </w:pict>
          </mc:Fallback>
        </mc:AlternateContent>
      </w:r>
      <w:r w:rsidR="00A64CF6">
        <w:rPr>
          <w:noProof/>
        </w:rPr>
        <mc:AlternateContent>
          <mc:Choice Requires="wps">
            <w:drawing>
              <wp:anchor distT="45720" distB="45720" distL="114300" distR="114300" simplePos="0" relativeHeight="251734528" behindDoc="0" locked="0" layoutInCell="1" allowOverlap="1">
                <wp:simplePos x="0" y="0"/>
                <wp:positionH relativeFrom="column">
                  <wp:posOffset>31750</wp:posOffset>
                </wp:positionH>
                <wp:positionV relativeFrom="paragraph">
                  <wp:posOffset>426085</wp:posOffset>
                </wp:positionV>
                <wp:extent cx="4667250" cy="1404620"/>
                <wp:effectExtent l="0" t="0" r="19050" b="1079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chemeClr val="bg1"/>
                        </a:solidFill>
                        <a:ln w="9525">
                          <a:solidFill>
                            <a:schemeClr val="bg1"/>
                          </a:solidFill>
                          <a:miter lim="800000"/>
                          <a:headEnd/>
                          <a:tailEnd/>
                        </a:ln>
                      </wps:spPr>
                      <wps:txbx>
                        <w:txbxContent>
                          <w:p w:rsidR="00A64CF6" w:rsidRDefault="00A64CF6" w:rsidP="00A64CF6">
                            <w:pPr>
                              <w:pStyle w:val="ListParagraph"/>
                              <w:numPr>
                                <w:ilvl w:val="0"/>
                                <w:numId w:val="12"/>
                              </w:numPr>
                            </w:pPr>
                            <w:r>
                              <w:t xml:space="preserve">July 29, 2016 LLN presents its annual conference and membership meeting.  The Top 10 Creative Teaching Strategies for 2016: Be Wise to What’s Up and Coming, featuring Michelle Deck, Med, </w:t>
                            </w:r>
                            <w:r>
                              <w:t xml:space="preserve">RN, LCCE, </w:t>
                            </w:r>
                            <w:proofErr w:type="gramStart"/>
                            <w:r>
                              <w:t>FACC</w:t>
                            </w:r>
                            <w:r>
                              <w:t xml:space="preserve"> .</w:t>
                            </w:r>
                            <w:proofErr w:type="gramEnd"/>
                            <w:r>
                              <w:t xml:space="preserve">  </w:t>
                            </w:r>
                            <w:proofErr w:type="spellStart"/>
                            <w:r>
                              <w:t>Lod</w:t>
                            </w:r>
                            <w:proofErr w:type="spellEnd"/>
                            <w:r>
                              <w:t xml:space="preserve"> Cook Conference Center on the LSU Campus, Baton Rouge.  Registration information located at http://www.laleaguefornursing.org/  </w:t>
                            </w:r>
                          </w:p>
                          <w:p w:rsidR="00A64CF6" w:rsidRDefault="00A64CF6" w:rsidP="00A64CF6">
                            <w:pPr>
                              <w:pStyle w:val="ListParagraph"/>
                              <w:numPr>
                                <w:ilvl w:val="0"/>
                                <w:numId w:val="12"/>
                              </w:numPr>
                            </w:pPr>
                            <w:r>
                              <w:t xml:space="preserve">September 21 – 23, 2016. NLN Annual Education Summit, Orlando, Florida.  Registration information located at  </w:t>
                            </w:r>
                            <w:hyperlink r:id="rId13" w:history="1">
                              <w:r w:rsidRPr="00FC0EE7">
                                <w:rPr>
                                  <w:rStyle w:val="Hyperlink"/>
                                </w:rPr>
                                <w:t>http://www.laleaguefornursing.org/</w:t>
                              </w:r>
                            </w:hyperlink>
                          </w:p>
                          <w:p w:rsidR="00A64CF6" w:rsidRDefault="00A64CF6" w:rsidP="00A64CF6">
                            <w:pPr>
                              <w:pStyle w:val="ListParagraph"/>
                              <w:numPr>
                                <w:ilvl w:val="0"/>
                                <w:numId w:val="12"/>
                              </w:numPr>
                            </w:pPr>
                            <w:r>
                              <w:t xml:space="preserve">LLN Board Member Retreat:  December 2016, Location TBA </w:t>
                            </w:r>
                          </w:p>
                          <w:p w:rsidR="00A64CF6" w:rsidRDefault="00A64CF6" w:rsidP="00A64CF6">
                            <w:pPr>
                              <w:pStyle w:val="ListParagraph"/>
                              <w:numPr>
                                <w:ilvl w:val="0"/>
                                <w:numId w:val="12"/>
                              </w:numPr>
                            </w:pPr>
                            <w:r>
                              <w:t xml:space="preserve">Certified Nurse Educator (CNE) Review Course:   Date: Spring 2017.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5pt;margin-top:33.55pt;width:367.5pt;height:110.6pt;z-index:2517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nWJAIAAEsEAAAOAAAAZHJzL2Uyb0RvYy54bWysVNuO2yAQfa/Uf0C8N3ZSJ7ux4qy22aaq&#10;tL1Iu/0AjHGMCgwFEjv9+g44SaPtU6v6ATHMcJg5Z8aru0ErchDOSzAVnU5ySoTh0Eizq+i35+2b&#10;W0p8YKZhCoyo6FF4erd+/WrV21LMoAPVCEcQxPiytxXtQrBllnneCc38BKww6GzBaRbQdLuscaxH&#10;dK2yWZ4vsh5cYx1w4T2ePoxOuk74bSt4+NK2XgSiKoq5hbS6tNZxzdYrVu4cs53kpzTYP2ShmTT4&#10;6AXqgQVG9k7+AaUld+ChDRMOOoO2lVykGrCaaf6imqeOWZFqQXK8vdDk/x8s/3z46ohsKvq2oMQw&#10;jRo9iyGQdzCQWaSnt77EqCeLcWHAY5Q5lertI/DvnhjYdMzsxL1z0HeCNZjeNN7Mrq6OOD6C1P0n&#10;aPAZtg+QgIbW6cgdskEQHWU6XqSJqXA8LBaLm9kcXRx90yIvFrMkXsbK83XrfPggQJO4qahD7RM8&#10;Ozz6ENNh5TkkvuZByWYrlUpG7DexUY4cGHZKvRsLeBGlDOkrupzP5iMBf4+gZcB2V1JX9DaP39iA&#10;kbX3pknNGJhU4x4TVuZEY2Ru5DAM9ZAEW57VqaE5Iq8Oxu7GacRNB+4nJT12dkX9jz1zghL10aA2&#10;y2lRxFFIRjG/QSKJu/bU1x5mOEJVNFAybjchjU9izd6jhluZ2I1ij5mcUsaOTaSfpiuOxLWdon7/&#10;A9a/AAAA//8DAFBLAwQUAAYACAAAACEA4YGxRuAAAAAIAQAADwAAAGRycy9kb3ducmV2LnhtbEyP&#10;T0+DQBDF7yZ+h82YeLNLqwKhDI0xqYce/FNt4nELUyCys8huKf32jic9vnmT934vX022UyMNvnWM&#10;MJ9FoIhLV7VcI3y8r29SUD4YrkznmBDO5GFVXF7kJqvcid9o3IZaSQj7zCA0IfSZ1r5syBo/cz2x&#10;eAc3WBNEDrWuBnOScNvpRRTF2pqWpaExPT02VH5tjxbBp+OON5+bsH7dnd1zEo/fydML4vXV9LAE&#10;FWgKf8/wiy/oUAjT3h258qpDuJclASFO5qDETu4iOewRFml6C7rI9f8BxQ8AAAD//wMAUEsBAi0A&#10;FAAGAAgAAAAhALaDOJL+AAAA4QEAABMAAAAAAAAAAAAAAAAAAAAAAFtDb250ZW50X1R5cGVzXS54&#10;bWxQSwECLQAUAAYACAAAACEAOP0h/9YAAACUAQAACwAAAAAAAAAAAAAAAAAvAQAAX3JlbHMvLnJl&#10;bHNQSwECLQAUAAYACAAAACEA6Fgp1iQCAABLBAAADgAAAAAAAAAAAAAAAAAuAgAAZHJzL2Uyb0Rv&#10;Yy54bWxQSwECLQAUAAYACAAAACEA4YGxRuAAAAAIAQAADwAAAAAAAAAAAAAAAAB+BAAAZHJzL2Rv&#10;d25yZXYueG1sUEsFBgAAAAAEAAQA8wAAAIsFAAAAAA==&#10;" fillcolor="white [3212]" strokecolor="white [3212]">
                <v:textbox style="mso-fit-shape-to-text:t">
                  <w:txbxContent>
                    <w:p w:rsidR="00A64CF6" w:rsidRDefault="00A64CF6" w:rsidP="00A64CF6">
                      <w:pPr>
                        <w:pStyle w:val="ListParagraph"/>
                        <w:numPr>
                          <w:ilvl w:val="0"/>
                          <w:numId w:val="12"/>
                        </w:numPr>
                      </w:pPr>
                      <w:r>
                        <w:t xml:space="preserve">July 29, 2016 LLN presents its annual conference and membership meeting.  The Top 10 Creative Teaching Strategies for 2016: Be Wise to What’s Up and Coming, featuring Michelle Deck, Med, </w:t>
                      </w:r>
                      <w:r>
                        <w:t xml:space="preserve">RN, LCCE, </w:t>
                      </w:r>
                      <w:proofErr w:type="gramStart"/>
                      <w:r>
                        <w:t>FACC</w:t>
                      </w:r>
                      <w:r>
                        <w:t xml:space="preserve"> .</w:t>
                      </w:r>
                      <w:proofErr w:type="gramEnd"/>
                      <w:r>
                        <w:t xml:space="preserve">  </w:t>
                      </w:r>
                      <w:proofErr w:type="spellStart"/>
                      <w:r>
                        <w:t>Lod</w:t>
                      </w:r>
                      <w:proofErr w:type="spellEnd"/>
                      <w:r>
                        <w:t xml:space="preserve"> Cook Conference Center on the LSU Campus, Baton Rouge.  Registration information located at http://www.laleaguefornursing.org/  </w:t>
                      </w:r>
                    </w:p>
                    <w:p w:rsidR="00A64CF6" w:rsidRDefault="00A64CF6" w:rsidP="00A64CF6">
                      <w:pPr>
                        <w:pStyle w:val="ListParagraph"/>
                        <w:numPr>
                          <w:ilvl w:val="0"/>
                          <w:numId w:val="12"/>
                        </w:numPr>
                      </w:pPr>
                      <w:r>
                        <w:t xml:space="preserve">September 21 – 23, 2016. NLN Annual Education Summit, Orlando, Florida.  Registration information located at  </w:t>
                      </w:r>
                      <w:hyperlink r:id="rId14" w:history="1">
                        <w:r w:rsidRPr="00FC0EE7">
                          <w:rPr>
                            <w:rStyle w:val="Hyperlink"/>
                          </w:rPr>
                          <w:t>http://www.laleaguefornursing.org/</w:t>
                        </w:r>
                      </w:hyperlink>
                    </w:p>
                    <w:p w:rsidR="00A64CF6" w:rsidRDefault="00A64CF6" w:rsidP="00A64CF6">
                      <w:pPr>
                        <w:pStyle w:val="ListParagraph"/>
                        <w:numPr>
                          <w:ilvl w:val="0"/>
                          <w:numId w:val="12"/>
                        </w:numPr>
                      </w:pPr>
                      <w:r>
                        <w:t xml:space="preserve">LLN Board Member Retreat:  December 2016, Location TBA </w:t>
                      </w:r>
                    </w:p>
                    <w:p w:rsidR="00A64CF6" w:rsidRDefault="00A64CF6" w:rsidP="00A64CF6">
                      <w:pPr>
                        <w:pStyle w:val="ListParagraph"/>
                        <w:numPr>
                          <w:ilvl w:val="0"/>
                          <w:numId w:val="12"/>
                        </w:numPr>
                      </w:pPr>
                      <w:r>
                        <w:t xml:space="preserve">Certified Nurse Educator (CNE) Review Course:   Date: Spring 2017.  </w:t>
                      </w:r>
                    </w:p>
                  </w:txbxContent>
                </v:textbox>
                <w10:wrap type="square"/>
              </v:shape>
            </w:pict>
          </mc:Fallback>
        </mc:AlternateContent>
      </w:r>
      <w:r w:rsidR="00D43FA5">
        <w:rPr>
          <w:noProof/>
        </w:rPr>
        <mc:AlternateContent>
          <mc:Choice Requires="wps">
            <w:drawing>
              <wp:anchor distT="0" distB="0" distL="114300" distR="114300" simplePos="0" relativeHeight="251697664" behindDoc="0" locked="0" layoutInCell="1" allowOverlap="1" wp14:anchorId="16F671FD" wp14:editId="077FB747">
                <wp:simplePos x="0" y="0"/>
                <wp:positionH relativeFrom="margin">
                  <wp:align>right</wp:align>
                </wp:positionH>
                <wp:positionV relativeFrom="page">
                  <wp:align>bottom</wp:align>
                </wp:positionV>
                <wp:extent cx="1943100" cy="9353550"/>
                <wp:effectExtent l="0" t="0" r="0" b="0"/>
                <wp:wrapThrough wrapText="bothSides">
                  <wp:wrapPolygon edited="0">
                    <wp:start x="0" y="0"/>
                    <wp:lineTo x="0" y="21556"/>
                    <wp:lineTo x="21388" y="21556"/>
                    <wp:lineTo x="21388" y="0"/>
                    <wp:lineTo x="0" y="0"/>
                  </wp:wrapPolygon>
                </wp:wrapThrough>
                <wp:docPr id="42" name="Text Box 42"/>
                <wp:cNvGraphicFramePr/>
                <a:graphic xmlns:a="http://schemas.openxmlformats.org/drawingml/2006/main">
                  <a:graphicData uri="http://schemas.microsoft.com/office/word/2010/wordprocessingShape">
                    <wps:wsp>
                      <wps:cNvSpPr txBox="1"/>
                      <wps:spPr>
                        <a:xfrm>
                          <a:off x="0" y="0"/>
                          <a:ext cx="1943100" cy="9353550"/>
                        </a:xfrm>
                        <a:prstGeom prst="rect">
                          <a:avLst/>
                        </a:prstGeom>
                        <a:solidFill>
                          <a:schemeClr val="accent1">
                            <a:lumMod val="40000"/>
                            <a:lumOff val="6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A7057D" w:rsidRPr="00AE1915" w:rsidRDefault="00A7057D" w:rsidP="007E05C2">
                            <w:pPr>
                              <w:rPr>
                                <w:rFonts w:asciiTheme="minorHAnsi" w:hAnsiTheme="minorHAnsi" w:cs="Arial"/>
                                <w:b/>
                                <w:sz w:val="24"/>
                                <w:szCs w:val="24"/>
                              </w:rPr>
                            </w:pPr>
                            <w:r w:rsidRPr="00AE1915">
                              <w:rPr>
                                <w:rFonts w:asciiTheme="minorHAnsi" w:hAnsiTheme="minorHAnsi" w:cs="Arial"/>
                                <w:b/>
                                <w:sz w:val="24"/>
                                <w:szCs w:val="24"/>
                              </w:rPr>
                              <w:t xml:space="preserve">Practical Tips for Teaching Professors from Robert </w:t>
                            </w:r>
                            <w:proofErr w:type="spellStart"/>
                            <w:r w:rsidRPr="00AE1915">
                              <w:rPr>
                                <w:rFonts w:asciiTheme="minorHAnsi" w:hAnsiTheme="minorHAnsi" w:cs="Arial"/>
                                <w:b/>
                                <w:sz w:val="24"/>
                                <w:szCs w:val="24"/>
                              </w:rPr>
                              <w:t>Magnan</w:t>
                            </w:r>
                            <w:proofErr w:type="spellEnd"/>
                          </w:p>
                          <w:p w:rsidR="00A7057D" w:rsidRDefault="00A7057D" w:rsidP="002B2819">
                            <w:pPr>
                              <w:spacing w:line="240" w:lineRule="auto"/>
                              <w:rPr>
                                <w:rFonts w:asciiTheme="minorHAnsi" w:hAnsiTheme="minorHAnsi" w:cs="Arial"/>
                                <w:sz w:val="24"/>
                                <w:szCs w:val="24"/>
                              </w:rPr>
                            </w:pPr>
                            <w:r w:rsidRPr="00AE1915">
                              <w:rPr>
                                <w:rFonts w:asciiTheme="minorHAnsi" w:hAnsiTheme="minorHAnsi" w:cs="Arial"/>
                                <w:sz w:val="24"/>
                                <w:szCs w:val="24"/>
                              </w:rPr>
                              <w:t xml:space="preserve">Next issue – more tips for faculty. </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Delivery</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16.</w:t>
                            </w:r>
                            <w:r w:rsidRPr="00A64CF6">
                              <w:rPr>
                                <w:rFonts w:asciiTheme="minorHAnsi" w:hAnsiTheme="minorHAnsi" w:cs="Arial"/>
                                <w:sz w:val="24"/>
                                <w:szCs w:val="24"/>
                              </w:rPr>
                              <w:tab/>
                              <w:t xml:space="preserve">Pace your delivery to your materials – often neglected because we feel that we have to get through the material for that next test. </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17.</w:t>
                            </w:r>
                            <w:r w:rsidRPr="00A64CF6">
                              <w:rPr>
                                <w:rFonts w:asciiTheme="minorHAnsi" w:hAnsiTheme="minorHAnsi" w:cs="Arial"/>
                                <w:sz w:val="24"/>
                                <w:szCs w:val="24"/>
                              </w:rPr>
                              <w:tab/>
                              <w:t>Think through your ears – when we speak, we need other signals.  Look at individuals or professional speakers, how do they impact into their audience?</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18.</w:t>
                            </w:r>
                            <w:r w:rsidRPr="00A64CF6">
                              <w:rPr>
                                <w:rFonts w:asciiTheme="minorHAnsi" w:hAnsiTheme="minorHAnsi" w:cs="Arial"/>
                                <w:sz w:val="24"/>
                                <w:szCs w:val="24"/>
                              </w:rPr>
                              <w:tab/>
                              <w:t xml:space="preserve">Pause to punctuate – Pause to breaths.  Pause slightly after given each item in a list, after a key word or important sentence. </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19.</w:t>
                            </w:r>
                            <w:r w:rsidRPr="00A64CF6">
                              <w:rPr>
                                <w:rFonts w:asciiTheme="minorHAnsi" w:hAnsiTheme="minorHAnsi" w:cs="Arial"/>
                                <w:sz w:val="24"/>
                                <w:szCs w:val="24"/>
                              </w:rPr>
                              <w:tab/>
                              <w:t xml:space="preserve">Match your music with your lyrics – effective teaching is like a song, even the best words will suffer without proper delivery and intonation.  Emphasize your information. </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20.</w:t>
                            </w:r>
                            <w:r w:rsidRPr="00A64CF6">
                              <w:rPr>
                                <w:rFonts w:asciiTheme="minorHAnsi" w:hAnsiTheme="minorHAnsi" w:cs="Arial"/>
                                <w:sz w:val="24"/>
                                <w:szCs w:val="24"/>
                              </w:rPr>
                              <w:tab/>
                              <w:t>Don’t forget the spice – when changing topics – switch delivery – tone, phrasing – just for variety.</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21.</w:t>
                            </w:r>
                            <w:r w:rsidRPr="00A64CF6">
                              <w:rPr>
                                <w:rFonts w:asciiTheme="minorHAnsi" w:hAnsiTheme="minorHAnsi" w:cs="Arial"/>
                                <w:sz w:val="24"/>
                                <w:szCs w:val="24"/>
                              </w:rPr>
                              <w:tab/>
                              <w:t xml:space="preserve">Take chances – experiment on delivery methods. What works one semester, may not work the next.  </w:t>
                            </w:r>
                          </w:p>
                          <w:p w:rsidR="00A64CF6" w:rsidRPr="00AE1915" w:rsidRDefault="00A64CF6" w:rsidP="002B2819">
                            <w:pPr>
                              <w:spacing w:line="240" w:lineRule="auto"/>
                              <w:rPr>
                                <w:rFonts w:asciiTheme="minorHAnsi" w:hAnsiTheme="minorHAnsi" w:cs="Arial"/>
                                <w:sz w:val="24"/>
                                <w:szCs w:val="24"/>
                              </w:rPr>
                            </w:pPr>
                            <w:r>
                              <w:rPr>
                                <w:rFonts w:asciiTheme="minorHAnsi" w:hAnsiTheme="minorHAnsi" w:cs="Arial"/>
                                <w:sz w:val="24"/>
                                <w:szCs w:val="24"/>
                              </w:rPr>
                              <w:t xml:space="preserve">More tips next issue. </w:t>
                            </w:r>
                          </w:p>
                          <w:p w:rsidR="00A7057D" w:rsidRPr="007E05C2" w:rsidRDefault="00A7057D" w:rsidP="00921778">
                            <w:pPr>
                              <w:pStyle w:val="Heading4"/>
                              <w:spacing w:line="360" w:lineRule="auto"/>
                              <w:rPr>
                                <w:rFonts w:asciiTheme="minorHAnsi" w:hAnsiTheme="minorHAnsi"/>
                                <w:noProof/>
                                <w:color w:val="767769" w:themeColor="accent5"/>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71FD" id="Text Box 42" o:spid="_x0000_s1039" type="#_x0000_t202" style="position:absolute;margin-left:101.8pt;margin-top:0;width:153pt;height:736.5pt;z-index:251697664;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QwlQIAABEFAAAOAAAAZHJzL2Uyb0RvYy54bWysVN9P2zAQfp+0/8Hye0lSUqAVKQpFnSYx&#10;QIKJZ9dxaCTH9my3CZv2v++z0wBje5rWh/R8d74f333n84u+lWQvrGu0Kmh2lFIiFNdVo54K+vVh&#10;PTmjxHmmKia1EgV9Fo5eLD9+OO/MQkz1VstKWIIgyi06U9Ct92aRJI5vRcvckTZCwVhr2zKPo31K&#10;Kss6RG9lMk3Tk6TTtjJWc+EctFeDkS5j/LoW3N/WtROeyIKiNh+/Nn434Zssz9niyTKzbfihDPYP&#10;VbSsUUj6EuqKeUZ2tvkjVNtwq52u/RHXbaLruuEi9oBusvRdN/dbZkTsBeA48wKT+39h+c3+zpKm&#10;Kmg+pUSxFjN6EL0nl7onUAGfzrgF3O4NHH0PPeY86h2Uoe2+tm34R0MEdiD9/IJuiMbDpXl+nKUw&#10;cdjmx7Pj2Szin7xeN9b5T0K3JAgFtRhfRJXtr51HKXAdXUI2p2VTrRsp4yFQRqykJXuGYTPOhfJZ&#10;vC537RddDfo8xW8YO9Qgx6A+GdVIEckXIsWEvyWRKqRSOiQd6hk0IlJtKJIt0DHE4Bl6jzT4sZqd&#10;TsvT2XxyUs6ySZ6lZ5OyTKeTq3WZlmm+Xs3zy5+hLhQw3k8C9APEQfL9po+jOhvh3+jqGVOxeuC1&#10;M3zdALlr5vwdsyAy0MZy+lt8aqm7guqDRMlW2+9/0wd/8AtWSjosRkHdtx2zghL5WYF58yzPwybF&#10;Q46ucLBvLZu3FrVrVxrjyPAMGB7F4O/lKNZWt4/Y4TJkhYkpjtwF9aO48sO64g3goiyjE3bHMH+t&#10;7g0PoQPSgRcP/SOz5kAeDxRv9LhCbPGOQ4PvMM1y53XdRIIFnAdUMYlwwN7FmRzeiLDYb8/R6/Ul&#10;W/4CAAD//wMAUEsDBBQABgAIAAAAIQCK9rjl2gAAAAYBAAAPAAAAZHJzL2Rvd25yZXYueG1sTI9B&#10;S8NAEIXvgv9hGcGb3dVKKzGbIgV78GCxFc+b7JgEs7MxO0njv3f0opeBx3u8+V6+mUOnJhxSG8nC&#10;9cKAQqqib6m28Hp8vLoDldiRd10ktPCFCTbF+VnuMh9P9ILTgWslJZQyZ6Fh7jOtU9VgcGkReyTx&#10;3uMQHIscau0Hd5Ly0OkbY1Y6uJbkQ+N63DZYfRzGIC1Pz+N4rN9S/OTtbq13+9LvJ2svL+aHe1CM&#10;M/+F4Qdf0KEQpjKO5JPqLMgQ/r3iLc1KZCmh2/XSgC5y/R+/+AYAAP//AwBQSwECLQAUAAYACAAA&#10;ACEAtoM4kv4AAADhAQAAEwAAAAAAAAAAAAAAAAAAAAAAW0NvbnRlbnRfVHlwZXNdLnhtbFBLAQIt&#10;ABQABgAIAAAAIQA4/SH/1gAAAJQBAAALAAAAAAAAAAAAAAAAAC8BAABfcmVscy8ucmVsc1BLAQIt&#10;ABQABgAIAAAAIQAOckQwlQIAABEFAAAOAAAAAAAAAAAAAAAAAC4CAABkcnMvZTJvRG9jLnhtbFBL&#10;AQItABQABgAIAAAAIQCK9rjl2gAAAAYBAAAPAAAAAAAAAAAAAAAAAO8EAABkcnMvZG93bnJldi54&#10;bWxQSwUGAAAAAAQABADzAAAA9gUAAAAA&#10;" fillcolor="#b8ccdd [1300]" stroked="f">
                <v:textbox>
                  <w:txbxContent>
                    <w:p w:rsidR="00A7057D" w:rsidRPr="00AE1915" w:rsidRDefault="00A7057D" w:rsidP="007E05C2">
                      <w:pPr>
                        <w:rPr>
                          <w:rFonts w:asciiTheme="minorHAnsi" w:hAnsiTheme="minorHAnsi" w:cs="Arial"/>
                          <w:b/>
                          <w:sz w:val="24"/>
                          <w:szCs w:val="24"/>
                        </w:rPr>
                      </w:pPr>
                      <w:r w:rsidRPr="00AE1915">
                        <w:rPr>
                          <w:rFonts w:asciiTheme="minorHAnsi" w:hAnsiTheme="minorHAnsi" w:cs="Arial"/>
                          <w:b/>
                          <w:sz w:val="24"/>
                          <w:szCs w:val="24"/>
                        </w:rPr>
                        <w:t xml:space="preserve">Practical Tips for Teaching Professors from Robert </w:t>
                      </w:r>
                      <w:proofErr w:type="spellStart"/>
                      <w:r w:rsidRPr="00AE1915">
                        <w:rPr>
                          <w:rFonts w:asciiTheme="minorHAnsi" w:hAnsiTheme="minorHAnsi" w:cs="Arial"/>
                          <w:b/>
                          <w:sz w:val="24"/>
                          <w:szCs w:val="24"/>
                        </w:rPr>
                        <w:t>Magnan</w:t>
                      </w:r>
                      <w:proofErr w:type="spellEnd"/>
                    </w:p>
                    <w:p w:rsidR="00A7057D" w:rsidRDefault="00A7057D" w:rsidP="002B2819">
                      <w:pPr>
                        <w:spacing w:line="240" w:lineRule="auto"/>
                        <w:rPr>
                          <w:rFonts w:asciiTheme="minorHAnsi" w:hAnsiTheme="minorHAnsi" w:cs="Arial"/>
                          <w:sz w:val="24"/>
                          <w:szCs w:val="24"/>
                        </w:rPr>
                      </w:pPr>
                      <w:r w:rsidRPr="00AE1915">
                        <w:rPr>
                          <w:rFonts w:asciiTheme="minorHAnsi" w:hAnsiTheme="minorHAnsi" w:cs="Arial"/>
                          <w:sz w:val="24"/>
                          <w:szCs w:val="24"/>
                        </w:rPr>
                        <w:t xml:space="preserve">Next issue – more tips for faculty. </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Delivery</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16.</w:t>
                      </w:r>
                      <w:r w:rsidRPr="00A64CF6">
                        <w:rPr>
                          <w:rFonts w:asciiTheme="minorHAnsi" w:hAnsiTheme="minorHAnsi" w:cs="Arial"/>
                          <w:sz w:val="24"/>
                          <w:szCs w:val="24"/>
                        </w:rPr>
                        <w:tab/>
                        <w:t xml:space="preserve">Pace your delivery to your materials – often neglected because we feel that we have to get through the material for that next test. </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17.</w:t>
                      </w:r>
                      <w:r w:rsidRPr="00A64CF6">
                        <w:rPr>
                          <w:rFonts w:asciiTheme="minorHAnsi" w:hAnsiTheme="minorHAnsi" w:cs="Arial"/>
                          <w:sz w:val="24"/>
                          <w:szCs w:val="24"/>
                        </w:rPr>
                        <w:tab/>
                        <w:t>Think through your ears – when we speak, we need other signals.  Look at individuals or professional speakers, how do they impact into their audience?</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18.</w:t>
                      </w:r>
                      <w:r w:rsidRPr="00A64CF6">
                        <w:rPr>
                          <w:rFonts w:asciiTheme="minorHAnsi" w:hAnsiTheme="minorHAnsi" w:cs="Arial"/>
                          <w:sz w:val="24"/>
                          <w:szCs w:val="24"/>
                        </w:rPr>
                        <w:tab/>
                        <w:t xml:space="preserve">Pause to punctuate – Pause to breaths.  Pause slightly after given each item in a list, after a key word or important sentence. </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19.</w:t>
                      </w:r>
                      <w:r w:rsidRPr="00A64CF6">
                        <w:rPr>
                          <w:rFonts w:asciiTheme="minorHAnsi" w:hAnsiTheme="minorHAnsi" w:cs="Arial"/>
                          <w:sz w:val="24"/>
                          <w:szCs w:val="24"/>
                        </w:rPr>
                        <w:tab/>
                        <w:t xml:space="preserve">Match your music with your lyrics – effective teaching is like a song, even the best words will suffer without proper delivery and intonation.  Emphasize your information. </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20.</w:t>
                      </w:r>
                      <w:r w:rsidRPr="00A64CF6">
                        <w:rPr>
                          <w:rFonts w:asciiTheme="minorHAnsi" w:hAnsiTheme="minorHAnsi" w:cs="Arial"/>
                          <w:sz w:val="24"/>
                          <w:szCs w:val="24"/>
                        </w:rPr>
                        <w:tab/>
                        <w:t>Don’t forget the spice – when changing topics – switch delivery – tone, phrasing – just for variety.</w:t>
                      </w:r>
                    </w:p>
                    <w:p w:rsidR="00A64CF6" w:rsidRPr="00A64CF6" w:rsidRDefault="00A64CF6" w:rsidP="00A64CF6">
                      <w:pPr>
                        <w:spacing w:line="240" w:lineRule="auto"/>
                        <w:rPr>
                          <w:rFonts w:asciiTheme="minorHAnsi" w:hAnsiTheme="minorHAnsi" w:cs="Arial"/>
                          <w:sz w:val="24"/>
                          <w:szCs w:val="24"/>
                        </w:rPr>
                      </w:pPr>
                      <w:r w:rsidRPr="00A64CF6">
                        <w:rPr>
                          <w:rFonts w:asciiTheme="minorHAnsi" w:hAnsiTheme="minorHAnsi" w:cs="Arial"/>
                          <w:sz w:val="24"/>
                          <w:szCs w:val="24"/>
                        </w:rPr>
                        <w:t>21.</w:t>
                      </w:r>
                      <w:r w:rsidRPr="00A64CF6">
                        <w:rPr>
                          <w:rFonts w:asciiTheme="minorHAnsi" w:hAnsiTheme="minorHAnsi" w:cs="Arial"/>
                          <w:sz w:val="24"/>
                          <w:szCs w:val="24"/>
                        </w:rPr>
                        <w:tab/>
                        <w:t xml:space="preserve">Take chances – experiment on delivery methods. What works one semester, may not work the next.  </w:t>
                      </w:r>
                    </w:p>
                    <w:p w:rsidR="00A64CF6" w:rsidRPr="00AE1915" w:rsidRDefault="00A64CF6" w:rsidP="002B2819">
                      <w:pPr>
                        <w:spacing w:line="240" w:lineRule="auto"/>
                        <w:rPr>
                          <w:rFonts w:asciiTheme="minorHAnsi" w:hAnsiTheme="minorHAnsi" w:cs="Arial"/>
                          <w:sz w:val="24"/>
                          <w:szCs w:val="24"/>
                        </w:rPr>
                      </w:pPr>
                      <w:r>
                        <w:rPr>
                          <w:rFonts w:asciiTheme="minorHAnsi" w:hAnsiTheme="minorHAnsi" w:cs="Arial"/>
                          <w:sz w:val="24"/>
                          <w:szCs w:val="24"/>
                        </w:rPr>
                        <w:t xml:space="preserve">More tips next issue. </w:t>
                      </w:r>
                    </w:p>
                    <w:p w:rsidR="00A7057D" w:rsidRPr="007E05C2" w:rsidRDefault="00A7057D" w:rsidP="00921778">
                      <w:pPr>
                        <w:pStyle w:val="Heading4"/>
                        <w:spacing w:line="360" w:lineRule="auto"/>
                        <w:rPr>
                          <w:rFonts w:asciiTheme="minorHAnsi" w:hAnsiTheme="minorHAnsi"/>
                          <w:noProof/>
                          <w:color w:val="767769" w:themeColor="accent5"/>
                          <w:sz w:val="22"/>
                        </w:rPr>
                      </w:pPr>
                    </w:p>
                  </w:txbxContent>
                </v:textbox>
                <w10:wrap type="through" anchorx="margin" anchory="page"/>
              </v:shape>
            </w:pict>
          </mc:Fallback>
        </mc:AlternateContent>
      </w:r>
      <w:r w:rsidR="00C54E54">
        <w:rPr>
          <w:noProof/>
        </w:rPr>
        <w:drawing>
          <wp:anchor distT="0" distB="0" distL="114300" distR="114300" simplePos="0" relativeHeight="251707904" behindDoc="0" locked="0" layoutInCell="1" allowOverlap="1" wp14:anchorId="61BFF692" wp14:editId="1C6333B4">
            <wp:simplePos x="0" y="0"/>
            <wp:positionH relativeFrom="page">
              <wp:posOffset>463550</wp:posOffset>
            </wp:positionH>
            <wp:positionV relativeFrom="page">
              <wp:posOffset>8039100</wp:posOffset>
            </wp:positionV>
            <wp:extent cx="4845050" cy="1562100"/>
            <wp:effectExtent l="0" t="0" r="6350" b="12700"/>
            <wp:wrapThrough wrapText="bothSides">
              <wp:wrapPolygon edited="0">
                <wp:start x="0" y="0"/>
                <wp:lineTo x="0" y="21424"/>
                <wp:lineTo x="21515" y="21424"/>
                <wp:lineTo x="21515" y="0"/>
                <wp:lineTo x="0" y="0"/>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50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BA1" w:rsidRPr="00470319">
        <w:rPr>
          <w:noProof/>
        </w:rPr>
        <mc:AlternateContent>
          <mc:Choice Requires="wps">
            <w:drawing>
              <wp:anchor distT="0" distB="0" distL="114300" distR="114300" simplePos="0" relativeHeight="251666944" behindDoc="0" locked="0" layoutInCell="1" allowOverlap="1" wp14:anchorId="127FBD5F" wp14:editId="4990A6ED">
                <wp:simplePos x="0" y="0"/>
                <wp:positionH relativeFrom="page">
                  <wp:posOffset>457200</wp:posOffset>
                </wp:positionH>
                <wp:positionV relativeFrom="page">
                  <wp:posOffset>685800</wp:posOffset>
                </wp:positionV>
                <wp:extent cx="4645660" cy="654050"/>
                <wp:effectExtent l="0" t="0" r="0" b="6350"/>
                <wp:wrapThrough wrapText="bothSides">
                  <wp:wrapPolygon edited="0">
                    <wp:start x="118" y="0"/>
                    <wp:lineTo x="118" y="20971"/>
                    <wp:lineTo x="21376" y="20971"/>
                    <wp:lineTo x="21376" y="0"/>
                    <wp:lineTo x="118" y="0"/>
                  </wp:wrapPolygon>
                </wp:wrapThrough>
                <wp:docPr id="28" name="Text Box 28"/>
                <wp:cNvGraphicFramePr/>
                <a:graphic xmlns:a="http://schemas.openxmlformats.org/drawingml/2006/main">
                  <a:graphicData uri="http://schemas.microsoft.com/office/word/2010/wordprocessingShape">
                    <wps:wsp>
                      <wps:cNvSpPr txBox="1"/>
                      <wps:spPr>
                        <a:xfrm>
                          <a:off x="0" y="0"/>
                          <a:ext cx="4645660" cy="6540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7057D" w:rsidRPr="00A57BA1" w:rsidRDefault="00A64CF6" w:rsidP="00A57BA1">
                            <w:pPr>
                              <w:pStyle w:val="Heading1"/>
                              <w:rPr>
                                <w:rFonts w:hint="eastAsia"/>
                                <w:b/>
                              </w:rPr>
                            </w:pPr>
                            <w:r w:rsidRPr="00A64CF6">
                              <w:rPr>
                                <w:b/>
                                <w:sz w:val="36"/>
                                <w:szCs w:val="36"/>
                              </w:rPr>
                              <w:t xml:space="preserve">Upcoming Events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FBD5F" id="Text Box 28" o:spid="_x0000_s1040" type="#_x0000_t202" style="position:absolute;margin-left:36pt;margin-top:54pt;width:365.8pt;height:5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DM1AIAAOQFAAAOAAAAZHJzL2Uyb0RvYy54bWysVN1vmzAQf5+0/8HyOwUyyAcqqWgQ06Sq&#10;rdZOfXaM3aCB7dlOQjbtf9/ZhDTr9tJpL2Df/e5897uPy6u+a9GOadNIkeP4IsKICSrrRjzn+Mtj&#10;FcwxMpaImrRSsBwfmMFXy/fvLvcqYxO5kW3NNAInwmR7leONtSoLQ0M3rCPmQiomQMml7oiFq34O&#10;a0324L1rw0kUTcO91LXSkjJjQFoOSrz0/jln1N5xbphFbY4hNuu/2n/X7hsuL0n2rInaNPQYBvmH&#10;KDrSCHj05KoklqCtbv5w1TVUSyO5vaCyCyXnDWU+B8gmjl5l87AhivlcgByjTjSZ/+eW3u7uNWrq&#10;HE+gUoJ0UKNH1lt0LXsEIuBnr0wGsAcFQNuDHOo8yg0IXdo91537Q0II9MD04cSu80ZBmEyTdDoF&#10;FQXdNE2i1NMfvlgrbexHJjvkDjnWUD1PKtndGAuRAHSEuMeErJq29RVsxW8CAA4S5ltgsCYZRAJH&#10;h3Qx+fL8qIpiMi0/lEE5X8yCZM0mwbyKkuC6SNJ4NZtVcTn7ObTJi9EqnU2KWboIpkUaB0kczYOi&#10;iCZBWRVRESXVapFceyMIZHw0dDwOfPmTPbTMhdKKz4xDBTxtTuB7n61ajXYEupZQyoT1jPu0AO1Q&#10;HFJ/i+ER75P3pLzFeKBxfFkKezLuGiG1L9KrsOuvY8h8wEP5zvJ2R9uve9968amf1rI+QJtpOQyq&#10;UbRqoBduiLH3RMNkQvvAtrF38OGt3OdYHk8YbaT+/je5w8PAgBajPUx6js23LdEMo/aTgFFaxEni&#10;VoO/JFBZuOhzzfpcI7bdSkJZYthrivqjw9t2PHItuydYSoV7FVREUHg7x9Tq8bKywwaCtUZZUXgY&#10;rANF7I14UNQ5d3Vyvf7YPxGtjgNhoZdu5bgVSPZqLgassxSy2FrJGz80juqB12MJYJX4WTquPber&#10;zu8e9bKcl78AAAD//wMAUEsDBBQABgAIAAAAIQCJ5w5Z3wAAAAoBAAAPAAAAZHJzL2Rvd25yZXYu&#10;eG1sTI9BS8NAEIXvgv9hGcGL2N1EaEPMpohQkKIHW3/AJjvNhmZnQ3abxn/veNLbzLzHm+9V28UP&#10;YsYp9oE0ZCsFAqkNtqdOw9dx91iAiMmQNUMg1PCNEbb17U1lShuu9InzIXWCQyiWRoNLaSyljK1D&#10;b+IqjEisncLkTeJ16qSdzJXD/SBzpdbSm574gzMjvjpsz4eL1/DgRvXxfnprdnbduvM+mo2f91rf&#10;3y0vzyASLunPDL/4jA41MzXhQjaKQcMm5yqJ76rggQ2FelqDaDTkWaZA1pX8X6H+AQAA//8DAFBL&#10;AQItABQABgAIAAAAIQC2gziS/gAAAOEBAAATAAAAAAAAAAAAAAAAAAAAAABbQ29udGVudF9UeXBl&#10;c10ueG1sUEsBAi0AFAAGAAgAAAAhADj9If/WAAAAlAEAAAsAAAAAAAAAAAAAAAAALwEAAF9yZWxz&#10;Ly5yZWxzUEsBAi0AFAAGAAgAAAAhAN/cAMzUAgAA5AUAAA4AAAAAAAAAAAAAAAAALgIAAGRycy9l&#10;Mm9Eb2MueG1sUEsBAi0AFAAGAAgAAAAhAInnDlnfAAAACgEAAA8AAAAAAAAAAAAAAAAALgUAAGRy&#10;cy9kb3ducmV2LnhtbFBLBQYAAAAABAAEAPMAAAA6BgAAAAA=&#10;" filled="f" stroked="f">
                <v:textbox>
                  <w:txbxContent>
                    <w:p w:rsidR="00A7057D" w:rsidRPr="00A57BA1" w:rsidRDefault="00A64CF6" w:rsidP="00A57BA1">
                      <w:pPr>
                        <w:pStyle w:val="Heading1"/>
                        <w:rPr>
                          <w:rFonts w:hint="eastAsia"/>
                          <w:b/>
                        </w:rPr>
                      </w:pPr>
                      <w:r w:rsidRPr="00A64CF6">
                        <w:rPr>
                          <w:b/>
                          <w:sz w:val="36"/>
                          <w:szCs w:val="36"/>
                        </w:rPr>
                        <w:t xml:space="preserve">Upcoming Events </w:t>
                      </w:r>
                    </w:p>
                  </w:txbxContent>
                </v:textbox>
                <w10:wrap type="through" anchorx="page" anchory="page"/>
              </v:shape>
            </w:pict>
          </mc:Fallback>
        </mc:AlternateContent>
      </w:r>
      <w:r w:rsidR="007408EB" w:rsidRPr="00C16F71">
        <w:rPr>
          <w:noProof/>
        </w:rPr>
        <mc:AlternateContent>
          <mc:Choice Requires="wps">
            <w:drawing>
              <wp:anchor distT="0" distB="0" distL="114300" distR="114300" simplePos="0" relativeHeight="251705856" behindDoc="0" locked="0" layoutInCell="1" allowOverlap="1" wp14:anchorId="4D609B87" wp14:editId="0E3B642F">
                <wp:simplePos x="0" y="0"/>
                <wp:positionH relativeFrom="page">
                  <wp:posOffset>457200</wp:posOffset>
                </wp:positionH>
                <wp:positionV relativeFrom="page">
                  <wp:posOffset>457200</wp:posOffset>
                </wp:positionV>
                <wp:extent cx="1828800" cy="228600"/>
                <wp:effectExtent l="0" t="0" r="0" b="0"/>
                <wp:wrapTight wrapText="bothSides">
                  <wp:wrapPolygon edited="0">
                    <wp:start x="0" y="0"/>
                    <wp:lineTo x="0" y="19200"/>
                    <wp:lineTo x="21300" y="19200"/>
                    <wp:lineTo x="21300" y="0"/>
                    <wp:lineTo x="0" y="0"/>
                  </wp:wrapPolygon>
                </wp:wrapTight>
                <wp:docPr id="24" name="Rectangle 24"/>
                <wp:cNvGraphicFramePr/>
                <a:graphic xmlns:a="http://schemas.openxmlformats.org/drawingml/2006/main">
                  <a:graphicData uri="http://schemas.microsoft.com/office/word/2010/wordprocessingShape">
                    <wps:wsp>
                      <wps:cNvSpPr/>
                      <wps:spPr>
                        <a:xfrm>
                          <a:off x="0" y="0"/>
                          <a:ext cx="1828800" cy="228600"/>
                        </a:xfrm>
                        <a:prstGeom prst="rect">
                          <a:avLst/>
                        </a:prstGeom>
                        <a:solidFill>
                          <a:schemeClr val="accent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7057D" w:rsidRDefault="00A7057D" w:rsidP="00995821">
                            <w:pPr>
                              <w:pStyle w:val="Header"/>
                            </w:pPr>
                            <w:r>
                              <w:t>S</w:t>
                            </w:r>
                            <w:r w:rsidR="00AB0A7E">
                              <w:t>UMMER</w:t>
                            </w:r>
                            <w:r>
                              <w:t xml:space="preserve"> </w:t>
                            </w:r>
                            <w:r w:rsidR="00995821">
                              <w:t>2016</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09B87" id="Rectangle 24" o:spid="_x0000_s1041" style="position:absolute;margin-left:36pt;margin-top:36pt;width:2in;height:18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CxtAIAALAFAAAOAAAAZHJzL2Uyb0RvYy54bWysVMlu2zAQvRfoPxC8O1rqxooROVBtuCgQ&#10;JEGSImeaIm2hFMmStCU36L93SC1O06CHohdpOHyzPc7M5VVbC3RgxlZK5jg5izFikqqyktscf31c&#10;TzKMrCOyJEJJluMjs/hq8f7dZaPnLFU7JUpmEDiRdt7oHO+c0/MosnTHamLPlGYSLrkyNXFwNNuo&#10;NKQB77WI0jg+jxplSm0UZdaCdtVd4kXwzzmj7pZzyxwSOYbcXPia8N34b7S4JPOtIXpX0T4N8g9Z&#10;1KSSEHR0tSKOoL2p/nBVV9Qoq7g7o6qOFOcVZaEGqCaJX1XzsCOahVqAHKtHmuz/c0tvDncGVWWO&#10;0ylGktTwRvfAGpFbwRDogKBG2zngHvSd6U8WRF9ty03t/1AHagOpx5FU1jpEQZlkaZbFwD2FuzTN&#10;zkEGN9HJWhvrPjNVIy/k2ED4wCU5XFvXQQeID2aVqMp1JUQ4+EZhS2HQgcATE0qZdEkf4DekkB4v&#10;lbfsnHYayBPC+DufcXiz53VRpOerD6vJKruYTaYblk6ydTydfCqmH5PlbLZOVrOffZDBPvI0dcQE&#10;yR0F816FvGccGAYq0lBW6O1TyuW3Id2A9CYcUhyNkreMxFhjjw35h34fDeO3DE/R2IAOEZV0o2Fd&#10;SWX+bsw7PDzji1q96NpNG9opST0/XrVR5RF6zKhu+Kym6woe+ppYd0cMTBv0BmwQdwsfLlSTY9VL&#10;GO2U+fGW3uNhCOAWowamN8f2+54YhpH4ImE8LpLp1I97OIBgXmo3g1bu66WCrklgR2kaRI91YhC5&#10;UfUTLJjCR4MrIinEzDF1ZjgsXbdNYEVRVhQBBqOtibuWD5p6555g38CP7RMxuu9yB31zo4YJJ/NX&#10;zd5hvaVUxd4pXoVJOPHZUw9rIcxSv8L83nl5DqjTol38AgAA//8DAFBLAwQUAAYACAAAACEAXRBJ&#10;jN4AAAAJAQAADwAAAGRycy9kb3ducmV2LnhtbEyPT0sDMRDF74LfIYzgRWxipbWumy2iFIVetAri&#10;Ld2Mu4ubyZqk++fbO4Kgp2HmPd78Xr4eXSt6DLHxpOFipkAgld42VGl4fdmcr0DEZMia1hNqmDDC&#10;ujg+yk1m/UDP2O9SJTiEYmY01Cl1mZSxrNGZOPMdEmsfPjiTeA2VtMEMHO5aOVdqKZ1piD/UpsO7&#10;GsvP3cFpWDzREN7Pttemn1z3db95mB4Xb1qfnoy3NyASjunPDD/4jA4FM+39gWwUrYarOVdJv5P1&#10;y6Xiw56NaqVAFrn836D4BgAA//8DAFBLAQItABQABgAIAAAAIQC2gziS/gAAAOEBAAATAAAAAAAA&#10;AAAAAAAAAAAAAABbQ29udGVudF9UeXBlc10ueG1sUEsBAi0AFAAGAAgAAAAhADj9If/WAAAAlAEA&#10;AAsAAAAAAAAAAAAAAAAALwEAAF9yZWxzLy5yZWxzUEsBAi0AFAAGAAgAAAAhAMuw0LG0AgAAsAUA&#10;AA4AAAAAAAAAAAAAAAAALgIAAGRycy9lMm9Eb2MueG1sUEsBAi0AFAAGAAgAAAAhAF0QSYzeAAAA&#10;CQEAAA8AAAAAAAAAAAAAAAAADgUAAGRycy9kb3ducmV2LnhtbFBLBQYAAAAABAAEAPMAAAAZBgAA&#10;AAA=&#10;" fillcolor="#5080aa [3204]" stroked="f" strokeweight="1.5pt">
                <v:textbox inset=",0,,0">
                  <w:txbxContent>
                    <w:p w:rsidR="00A7057D" w:rsidRDefault="00A7057D" w:rsidP="00995821">
                      <w:pPr>
                        <w:pStyle w:val="Header"/>
                      </w:pPr>
                      <w:r>
                        <w:t>S</w:t>
                      </w:r>
                      <w:r w:rsidR="00AB0A7E">
                        <w:t>UMMER</w:t>
                      </w:r>
                      <w:r>
                        <w:t xml:space="preserve"> </w:t>
                      </w:r>
                      <w:r w:rsidR="00995821">
                        <w:t>2016</w:t>
                      </w:r>
                    </w:p>
                  </w:txbxContent>
                </v:textbox>
                <w10:wrap type="tight" anchorx="page" anchory="page"/>
              </v:rect>
            </w:pict>
          </mc:Fallback>
        </mc:AlternateContent>
      </w:r>
      <w:r w:rsidR="00E33428">
        <w:br w:type="page"/>
      </w:r>
      <w:r>
        <w:rPr>
          <w:noProof/>
        </w:rPr>
        <w:lastRenderedPageBreak/>
        <mc:AlternateContent>
          <mc:Choice Requires="wpg">
            <w:drawing>
              <wp:anchor distT="45720" distB="45720" distL="182880" distR="182880" simplePos="0" relativeHeight="251740672" behindDoc="0" locked="0" layoutInCell="1" allowOverlap="1" wp14:anchorId="1F6D1809" wp14:editId="373FE078">
                <wp:simplePos x="0" y="0"/>
                <wp:positionH relativeFrom="margin">
                  <wp:posOffset>387350</wp:posOffset>
                </wp:positionH>
                <wp:positionV relativeFrom="margin">
                  <wp:posOffset>2623185</wp:posOffset>
                </wp:positionV>
                <wp:extent cx="3873500" cy="5194300"/>
                <wp:effectExtent l="0" t="0" r="0" b="6350"/>
                <wp:wrapSquare wrapText="bothSides"/>
                <wp:docPr id="43" name="Group 43"/>
                <wp:cNvGraphicFramePr/>
                <a:graphic xmlns:a="http://schemas.openxmlformats.org/drawingml/2006/main">
                  <a:graphicData uri="http://schemas.microsoft.com/office/word/2010/wordprocessingGroup">
                    <wpg:wgp>
                      <wpg:cNvGrpSpPr/>
                      <wpg:grpSpPr>
                        <a:xfrm>
                          <a:off x="0" y="0"/>
                          <a:ext cx="3873500" cy="5194300"/>
                          <a:chOff x="0" y="0"/>
                          <a:chExt cx="3567448" cy="5908699"/>
                        </a:xfrm>
                      </wpg:grpSpPr>
                      <wps:wsp>
                        <wps:cNvPr id="44" name="Rectangle 44"/>
                        <wps:cNvSpPr/>
                        <wps:spPr>
                          <a:xfrm>
                            <a:off x="0" y="0"/>
                            <a:ext cx="3567448" cy="34672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5821" w:rsidRDefault="00F43A40">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Spotlight on nursing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0" y="252680"/>
                            <a:ext cx="3567448" cy="5656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821" w:rsidRDefault="00F43A40">
                              <w:pPr>
                                <w:rPr>
                                  <w:color w:val="5080AA" w:themeColor="accent1"/>
                                  <w:szCs w:val="26"/>
                                </w:rPr>
                              </w:pPr>
                              <w:r w:rsidRPr="00F43A40">
                                <w:rPr>
                                  <w:color w:val="5080AA" w:themeColor="accent1"/>
                                  <w:szCs w:val="26"/>
                                </w:rPr>
                                <w:t>The MSN Program at Northwestern State University provides learning opportunities for RNs to build upon their baccalaureate nursing education, as well as experiential professional knowledge, attitudes, and skills.  Graduates of the MSN program are educationally prepared to make significant contributions to the improvement of healthcare and to the advancement of nursing knowledge and practice.  Areas of concentration include – Nurse Practitioner (adult-gerontology acute care, adult-gerontology primary care, family, primary care pediatric, and women’s health); Education (adult nursing/critical care nursing of the adult/maternal child nursing) and Administration (</w:t>
                              </w:r>
                              <w:r w:rsidRPr="00F43A40">
                                <w:rPr>
                                  <w:color w:val="5080AA" w:themeColor="accent1"/>
                                  <w:szCs w:val="26"/>
                                </w:rPr>
                                <w:t>adult nursing/critical care nursing of the a</w:t>
                              </w:r>
                              <w:r w:rsidRPr="00F43A40">
                                <w:rPr>
                                  <w:color w:val="5080AA" w:themeColor="accent1"/>
                                  <w:szCs w:val="26"/>
                                </w:rPr>
                                <w:t>dult/maternal child nursing).</w:t>
                              </w:r>
                              <w:r>
                                <w:rPr>
                                  <w:color w:val="5080AA" w:themeColor="accent1"/>
                                  <w:szCs w:val="26"/>
                                </w:rPr>
                                <w:t xml:space="preserve">  Accepts students any semester </w:t>
                              </w:r>
                              <w:r w:rsidR="00E26A60">
                                <w:rPr>
                                  <w:color w:val="5080AA" w:themeColor="accent1"/>
                                  <w:szCs w:val="26"/>
                                </w:rPr>
                                <w:t xml:space="preserve">– 39 – 42 credit hours. </w:t>
                              </w:r>
                            </w:p>
                            <w:p w:rsidR="00F43A40" w:rsidRDefault="00F43A40">
                              <w:pPr>
                                <w:rPr>
                                  <w:color w:val="5080AA" w:themeColor="accent1"/>
                                  <w:szCs w:val="26"/>
                                </w:rPr>
                              </w:pPr>
                              <w:r>
                                <w:rPr>
                                  <w:color w:val="5080AA" w:themeColor="accent1"/>
                                  <w:szCs w:val="26"/>
                                </w:rPr>
                                <w:t xml:space="preserve">The Doctor of Nursing Practice (DNP) at NSU provides a clinical doctorate for MSN prepared RNs who desire to practice at the highest level and significantly impact health care outcomes for vulnerable populations.  Two available concentrations are APRN to DNP Leadership (for APRNs) and Organizational Systems Leadership (for non-APRNs). Accepts students for fall enrollment – it is </w:t>
                              </w:r>
                              <w:r w:rsidR="00E26A60">
                                <w:rPr>
                                  <w:color w:val="5080AA" w:themeColor="accent1"/>
                                  <w:szCs w:val="26"/>
                                </w:rPr>
                                <w:t>40 – 42 hours</w:t>
                              </w:r>
                            </w:p>
                            <w:p w:rsidR="00F43A40" w:rsidRPr="00F43A40" w:rsidRDefault="00F43A40">
                              <w:pPr>
                                <w:rPr>
                                  <w:color w:val="5080AA" w:themeColor="accent1"/>
                                  <w:szCs w:val="26"/>
                                </w:rPr>
                              </w:pPr>
                              <w:r>
                                <w:rPr>
                                  <w:color w:val="5080AA" w:themeColor="accent1"/>
                                  <w:szCs w:val="26"/>
                                </w:rPr>
                                <w:t xml:space="preserve">Both programs are accredited by CCNE.  Both are online program.  For more information or advising – contact the Graduate Secretary at 318-677-3131 OR check out their web page -- </w:t>
                              </w:r>
                              <w:hyperlink r:id="rId16" w:history="1">
                                <w:r w:rsidRPr="00FC0EE7">
                                  <w:rPr>
                                    <w:rStyle w:val="Hyperlink"/>
                                    <w:szCs w:val="26"/>
                                  </w:rPr>
                                  <w:t>https://www.nsula.edu/academics/nursing-allied-health/nursing-program/</w:t>
                                </w:r>
                              </w:hyperlink>
                              <w:r>
                                <w:rPr>
                                  <w:color w:val="5080AA" w:themeColor="accent1"/>
                                  <w:szCs w:val="26"/>
                                </w:rPr>
                                <w:t xml:space="preserve"> </w:t>
                              </w:r>
                            </w:p>
                            <w:p w:rsidR="00F43A40" w:rsidRPr="00F43A40" w:rsidRDefault="00F43A40">
                              <w:pPr>
                                <w:rPr>
                                  <w:b/>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6D1809" id="Group 43" o:spid="_x0000_s1042" style="position:absolute;margin-left:30.5pt;margin-top:206.55pt;width:305pt;height:409pt;z-index:251740672;mso-wrap-distance-left:14.4pt;mso-wrap-distance-top:3.6pt;mso-wrap-distance-right:14.4pt;mso-wrap-distance-bottom:3.6pt;mso-position-horizontal-relative:margin;mso-position-vertical-relative:margin;mso-width-relative:margin;mso-height-relative:margin" coordsize="35674,5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hWdQMAAK0KAAAOAAAAZHJzL2Uyb0RvYy54bWzMVltP2zAUfp+0/2D5faRpk7SNCIjBQJMQ&#10;IGDi2ThOE82xPdslYb9+x86FAhVjTGJ7SX05F5/P5/vq3f225uiOaVNJkeFwZ4IRE1TmlVhl+Nv1&#10;8acFRsYSkRMuBcvwPTN4f+/jh91GpWwqS8lzphEEESZtVIZLa1UaBIaWrCZmRyomYLOQuiYWpnoV&#10;5Jo0EL3mwXQySYJG6lxpSZkxsHrUbeI9H78oGLXnRWGYRTzDcDbrv9p/b9032Nsl6UoTVVa0PwZ5&#10;wylqUglIOoY6Ipagta6ehaorqqWRhd2hsg5kUVSU+RqgmnDypJoTLdfK17JKm5UaYQJon+D05rD0&#10;7O5CoyrPcDTDSJAa7sinRTAHcBq1SsHmRKsrdaH7hVU3c/W2ha7dL1SCWg/r/Qgray2isDhbzGfx&#10;BNCnsBeHy2gGEw88LeF2nvnR8svgGSfzKIIW8p7LySJZLp1nMCQO3PnG4zQKmsg84GT+Dqerkijm&#10;4TcOgwGnaMDpErqLiBVnKIo6rLzdCJRJDWD2apQ2a51FyXwaPiqVpEobe8JkjdwgwxrS+54jd6fG&#10;dqgMJi6pkbzKjyvO/cQRih1yje4IUIFQyoQdEjyy5MLZC+k8u6BuBYAeyvEje8+Zs+PikhXQP3DN&#10;U38Yz9znifwZSpKzLj+0Q9cDcJOjh79XH9BZF5B/jB2+FLs7ZW/vXJkn/ug8+b3z6OEzS2FH57oS&#10;Um8LwEf4is5+AKmDxqFk29vWcyucD/1xK/N7aCQtOyUyih5XcJunxNgLokF6gCYgp/YcPgWXTYZl&#10;P8KolPrntnVnD50Ouxg1IGUZNj/WRDOM+FcBHFiGUeS0z0+ieD6Fid7cud3cEev6UEKLhCDcivqh&#10;s7d8GBZa1jegugcuK2wRQSF3hqnVw+TQdhILuk3ZwYE3A71TxJ6KK0VdcAe069br9oZo1be0Bck4&#10;kwPvSPqksztb5ynkwdrKovJt76DucO2vADTAKdd7iEE8iMG1U7vPskVRPNw1aIbTAmRbWHc1Q6N6&#10;8rykCtN4mix6eRwFdFMa4iROJuFjGfxjbRjp7RiMoMsSUGh/J+MOMLOTgo4bvcQ8nN+PtsjAK9i2&#10;neOvcHxvjuffB4l8BceT4X7/Ocd7wm/hOND1zfy2/xO7/R8/vIn8f0b/fnOPrs25V4OHV+beLwAA&#10;AP//AwBQSwMEFAAGAAgAAAAhAMI3UQbgAAAACwEAAA8AAABkcnMvZG93bnJldi54bWxMj8FKw0AQ&#10;hu+C77CM4M1uttFYYjalFPVUBFtBepsm0yQ0Oxuy2yR9e7cne5yZj3++P1tOphUD9a6xrEHNIhDE&#10;hS0brjT87D6eFiCcRy6xtUwaLuRgmd/fZZiWduRvGra+EiGEXYoaau+7VEpX1GTQzWxHHG5H2xv0&#10;YewrWfY4hnDTynkUJdJgw+FDjR2taypO27PR8DniuIrV+7A5HdeX/e7l63ejSOvHh2n1BsLT5P9h&#10;uOoHdciD08GeuXSi1ZCoUMVreFaxAhGA5PW6OQRyHisFMs/kbYf8DwAA//8DAFBLAQItABQABgAI&#10;AAAAIQC2gziS/gAAAOEBAAATAAAAAAAAAAAAAAAAAAAAAABbQ29udGVudF9UeXBlc10ueG1sUEsB&#10;Ai0AFAAGAAgAAAAhADj9If/WAAAAlAEAAAsAAAAAAAAAAAAAAAAALwEAAF9yZWxzLy5yZWxzUEsB&#10;Ai0AFAAGAAgAAAAhAIia2FZ1AwAArQoAAA4AAAAAAAAAAAAAAAAALgIAAGRycy9lMm9Eb2MueG1s&#10;UEsBAi0AFAAGAAgAAAAhAMI3UQbgAAAACwEAAA8AAAAAAAAAAAAAAAAAzwUAAGRycy9kb3ducmV2&#10;LnhtbFBLBQYAAAAABAAEAPMAAADcBgAAAAA=&#10;">
                <v:rect id="Rectangle 44" o:spid="_x0000_s1043" style="position:absolute;width:35674;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o3xAAAANsAAAAPAAAAZHJzL2Rvd25yZXYueG1sRI9Ba8JA&#10;FITvgv9heUJvulGiltRVgiK0ggdtBI+P7GsSzL6N2a3Gf+8KhR6HmfmGWaw6U4sbta6yrGA8ikAQ&#10;51ZXXCjIvrfDdxDOI2usLZOCBzlYLfu9BSba3vlAt6MvRICwS1BB6X2TSOnykgy6kW2Ig/djW4M+&#10;yLaQusV7gJtaTqJoJg1WHBZKbGhdUn45/hoF09QdTul+l37F581m32TzKLvOlXobdOkHCE+d/w//&#10;tT+1gjiG15fwA+TyCQAA//8DAFBLAQItABQABgAIAAAAIQDb4fbL7gAAAIUBAAATAAAAAAAAAAAA&#10;AAAAAAAAAABbQ29udGVudF9UeXBlc10ueG1sUEsBAi0AFAAGAAgAAAAhAFr0LFu/AAAAFQEAAAsA&#10;AAAAAAAAAAAAAAAAHwEAAF9yZWxzLy5yZWxzUEsBAi0AFAAGAAgAAAAhADmFKjfEAAAA2wAAAA8A&#10;AAAAAAAAAAAAAAAABwIAAGRycy9kb3ducmV2LnhtbFBLBQYAAAAAAwADALcAAAD4AgAAAAA=&#10;" fillcolor="#5080aa [3204]" stroked="f" strokeweight="1.5pt">
                  <v:textbox>
                    <w:txbxContent>
                      <w:p w:rsidR="00995821" w:rsidRDefault="00F43A40">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Spotlight on nursing programs</w:t>
                        </w:r>
                      </w:p>
                    </w:txbxContent>
                  </v:textbox>
                </v:rect>
                <v:shape id="Text Box 45" o:spid="_x0000_s1044" type="#_x0000_t202" style="position:absolute;top:2526;width:35674;height:5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1TTxQAAANsAAAAPAAAAZHJzL2Rvd25yZXYueG1sRI/dasJA&#10;FITvC77DcgTv6sZaf4huggSEQktpo+jtIXtMgtmzaXaN6dt3C4VeDjPzDbNNB9OInjpXW1Ywm0Yg&#10;iAuray4VHA/7xzUI55E1NpZJwTc5SJPRwxZjbe/8SX3uSxEg7GJUUHnfxlK6oiKDbmpb4uBdbGfQ&#10;B9mVUnd4D3DTyKcoWkqDNYeFClvKKiqu+c0o+HhdHZr65DOeY/5+fnNfl2GBSk3Gw24DwtPg/8N/&#10;7Ret4HkBv1/CD5DJDwAAAP//AwBQSwECLQAUAAYACAAAACEA2+H2y+4AAACFAQAAEwAAAAAAAAAA&#10;AAAAAAAAAAAAW0NvbnRlbnRfVHlwZXNdLnhtbFBLAQItABQABgAIAAAAIQBa9CxbvwAAABUBAAAL&#10;AAAAAAAAAAAAAAAAAB8BAABfcmVscy8ucmVsc1BLAQItABQABgAIAAAAIQBA21TTxQAAANsAAAAP&#10;AAAAAAAAAAAAAAAAAAcCAABkcnMvZG93bnJldi54bWxQSwUGAAAAAAMAAwC3AAAA+QIAAAAA&#10;" filled="f" stroked="f" strokeweight=".5pt">
                  <v:textbox inset=",7.2pt,,0">
                    <w:txbxContent>
                      <w:p w:rsidR="00995821" w:rsidRDefault="00F43A40">
                        <w:pPr>
                          <w:rPr>
                            <w:color w:val="5080AA" w:themeColor="accent1"/>
                            <w:szCs w:val="26"/>
                          </w:rPr>
                        </w:pPr>
                        <w:r w:rsidRPr="00F43A40">
                          <w:rPr>
                            <w:color w:val="5080AA" w:themeColor="accent1"/>
                            <w:szCs w:val="26"/>
                          </w:rPr>
                          <w:t>The MSN Program at Northwestern State University provides learning opportunities for RNs to build upon their baccalaureate nursing education, as well as experiential professional knowledge, attitudes, and skills.  Graduates of the MSN program are educationally prepared to make significant contributions to the improvement of healthcare and to the advancement of nursing knowledge and practice.  Areas of concentration include – Nurse Practitioner (adult-gerontology acute care, adult-gerontology primary care, family, primary care pediatric, and women’s health); Education (adult nursing/critical care nursing of the adult/maternal child nursing) and Administration (</w:t>
                        </w:r>
                        <w:r w:rsidRPr="00F43A40">
                          <w:rPr>
                            <w:color w:val="5080AA" w:themeColor="accent1"/>
                            <w:szCs w:val="26"/>
                          </w:rPr>
                          <w:t>adult nursing/critical care nursing of the a</w:t>
                        </w:r>
                        <w:r w:rsidRPr="00F43A40">
                          <w:rPr>
                            <w:color w:val="5080AA" w:themeColor="accent1"/>
                            <w:szCs w:val="26"/>
                          </w:rPr>
                          <w:t>dult/maternal child nursing).</w:t>
                        </w:r>
                        <w:r>
                          <w:rPr>
                            <w:color w:val="5080AA" w:themeColor="accent1"/>
                            <w:szCs w:val="26"/>
                          </w:rPr>
                          <w:t xml:space="preserve">  Accepts students any semester </w:t>
                        </w:r>
                        <w:r w:rsidR="00E26A60">
                          <w:rPr>
                            <w:color w:val="5080AA" w:themeColor="accent1"/>
                            <w:szCs w:val="26"/>
                          </w:rPr>
                          <w:t xml:space="preserve">– 39 – 42 credit hours. </w:t>
                        </w:r>
                      </w:p>
                      <w:p w:rsidR="00F43A40" w:rsidRDefault="00F43A40">
                        <w:pPr>
                          <w:rPr>
                            <w:color w:val="5080AA" w:themeColor="accent1"/>
                            <w:szCs w:val="26"/>
                          </w:rPr>
                        </w:pPr>
                        <w:r>
                          <w:rPr>
                            <w:color w:val="5080AA" w:themeColor="accent1"/>
                            <w:szCs w:val="26"/>
                          </w:rPr>
                          <w:t xml:space="preserve">The Doctor of Nursing Practice (DNP) at NSU provides a clinical doctorate for MSN prepared RNs who desire to practice at the highest level and significantly impact health care outcomes for vulnerable populations.  Two available concentrations are APRN to DNP Leadership (for APRNs) and Organizational Systems Leadership (for non-APRNs). Accepts students for fall enrollment – it is </w:t>
                        </w:r>
                        <w:r w:rsidR="00E26A60">
                          <w:rPr>
                            <w:color w:val="5080AA" w:themeColor="accent1"/>
                            <w:szCs w:val="26"/>
                          </w:rPr>
                          <w:t>40 – 42 hours</w:t>
                        </w:r>
                      </w:p>
                      <w:p w:rsidR="00F43A40" w:rsidRPr="00F43A40" w:rsidRDefault="00F43A40">
                        <w:pPr>
                          <w:rPr>
                            <w:color w:val="5080AA" w:themeColor="accent1"/>
                            <w:szCs w:val="26"/>
                          </w:rPr>
                        </w:pPr>
                        <w:r>
                          <w:rPr>
                            <w:color w:val="5080AA" w:themeColor="accent1"/>
                            <w:szCs w:val="26"/>
                          </w:rPr>
                          <w:t xml:space="preserve">Both programs are accredited by CCNE.  Both are online program.  For more information or advising – contact the Graduate Secretary at 318-677-3131 OR check out their web page -- </w:t>
                        </w:r>
                        <w:hyperlink r:id="rId17" w:history="1">
                          <w:r w:rsidRPr="00FC0EE7">
                            <w:rPr>
                              <w:rStyle w:val="Hyperlink"/>
                              <w:szCs w:val="26"/>
                            </w:rPr>
                            <w:t>https://www.nsula.edu/academics/nursing-allied-health/nursing-program/</w:t>
                          </w:r>
                        </w:hyperlink>
                        <w:r>
                          <w:rPr>
                            <w:color w:val="5080AA" w:themeColor="accent1"/>
                            <w:szCs w:val="26"/>
                          </w:rPr>
                          <w:t xml:space="preserve"> </w:t>
                        </w:r>
                      </w:p>
                      <w:p w:rsidR="00F43A40" w:rsidRPr="00F43A40" w:rsidRDefault="00F43A40">
                        <w:pPr>
                          <w:rPr>
                            <w:b/>
                          </w:rPr>
                        </w:pPr>
                      </w:p>
                    </w:txbxContent>
                  </v:textbox>
                </v:shape>
                <w10:wrap type="square" anchorx="margin" anchory="margin"/>
              </v:group>
            </w:pict>
          </mc:Fallback>
        </mc:AlternateContent>
      </w:r>
      <w:r w:rsidR="00A64CF6">
        <w:rPr>
          <w:noProof/>
        </w:rPr>
        <mc:AlternateContent>
          <mc:Choice Requires="wps">
            <w:drawing>
              <wp:anchor distT="0" distB="0" distL="114300" distR="114300" simplePos="0" relativeHeight="251738624" behindDoc="0" locked="0" layoutInCell="1" allowOverlap="1" wp14:anchorId="5B71AAFC" wp14:editId="32B97A36">
                <wp:simplePos x="0" y="0"/>
                <wp:positionH relativeFrom="column">
                  <wp:posOffset>209550</wp:posOffset>
                </wp:positionH>
                <wp:positionV relativeFrom="paragraph">
                  <wp:posOffset>635</wp:posOffset>
                </wp:positionV>
                <wp:extent cx="3566160" cy="2305050"/>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3566160" cy="230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CF6" w:rsidRPr="00FC0BCF" w:rsidRDefault="00A64CF6" w:rsidP="00A64CF6">
                            <w:pPr>
                              <w:rPr>
                                <w:b/>
                              </w:rPr>
                            </w:pPr>
                            <w:r w:rsidRPr="00FC0BCF">
                              <w:rPr>
                                <w:b/>
                              </w:rPr>
                              <w:t>Election of Officers</w:t>
                            </w:r>
                            <w:bookmarkStart w:id="0" w:name="_GoBack"/>
                            <w:bookmarkEnd w:id="0"/>
                          </w:p>
                          <w:p w:rsidR="00A64CF6" w:rsidRDefault="00A64CF6" w:rsidP="00A64CF6">
                            <w:r>
                              <w:t xml:space="preserve">The LLN reorganized as a state constituent league during the summer 2014.  It’s been an interesting year complete with accomplishments and defeats.   With the marking of a two-year period, we will elect new officers.  Thus opportunities are available for colleagues interested in seeking the office of president elect (2-year term), secretary (2-year term), or board (two 2-year terms, three 3-year terms) membership.  Interested parties can contact Edna Hull at </w:t>
                            </w:r>
                            <w:hyperlink r:id="rId18" w:history="1">
                              <w:r w:rsidRPr="001441A3">
                                <w:rPr>
                                  <w:rStyle w:val="Hyperlink"/>
                                </w:rPr>
                                <w:t>edna_hull@subr.edu</w:t>
                              </w:r>
                            </w:hyperlink>
                            <w:r>
                              <w:t xml:space="preserve"> or Debra Shelton at </w:t>
                            </w:r>
                            <w:r w:rsidRPr="00FC0BCF">
                              <w:t xml:space="preserve"> </w:t>
                            </w:r>
                            <w:hyperlink r:id="rId19" w:history="1">
                              <w:r w:rsidRPr="001441A3">
                                <w:rPr>
                                  <w:rStyle w:val="Hyperlink"/>
                                </w:rPr>
                                <w:t>sheltond@suddenlink.net</w:t>
                              </w:r>
                            </w:hyperlink>
                            <w:r>
                              <w:t xml:space="preserve">.   </w:t>
                            </w:r>
                          </w:p>
                          <w:p w:rsidR="00A64CF6" w:rsidRDefault="00A64CF6">
                            <w:pPr>
                              <w:rPr>
                                <w:caps/>
                                <w:color w:val="5080AA"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1AAFC" id="Text Box 200" o:spid="_x0000_s1045" type="#_x0000_t202" style="position:absolute;margin-left:16.5pt;margin-top:.05pt;width:280.8pt;height:181.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CFfAIAAGsFAAAOAAAAZHJzL2Uyb0RvYy54bWysVF1P2zAUfZ+0/2D5faTloxoVKepATJMQ&#10;oJWJZ9exaTTH17PdNt2v37GTlI7thWmqlF7fe3x8vy8u28awjfKhJlvy8dGIM2UlVbV9Lvm3x5sP&#10;HzkLUdhKGLKq5DsV+OXs/buLrZuqY1qRqZRnILFhunUlX8XopkUR5Eo1IhyRUxZGTb4REUf/XFRe&#10;bMHemOJ4NJoUW/KV8yRVCNBed0Y+y/xaKxnvtQ4qMlNy+Bbz1+fvMn2L2YWYPnvhVrXs3RD/4EUj&#10;aotH91TXIgq29vUfVE0tPQXS8UhSU5DWtVQ5BkQzHr2KZrESTuVYkJzg9mkK/49W3m0ePKurkiOb&#10;nFnRoEiPqo3sE7Us6ZChrQtTABcO0NjCgEoP+gBlCrzVvkn/CInBDq7dPr+JTkJ5cjaZjCcwSdiO&#10;T0Zn+CWe4uW68yF+VtSwJJTco4A5r2JzG2IHHSDpNUs3tTG5iMaybcknJ6D8zQJyY5NG5XboaVJI&#10;netZijujEsbYr0ojHTmCpMiNqK6MZxuBFhJSKhtz8JkX6ITScOItF3v8i1dvudzFMbxMNu4vN7Ul&#10;n6N/5Xb1fXBZd3jk/CDuJMZ22eY+GJ8PpV1StUPFPXVTE5y8qVGVWxHig/AYE1QSox/v8dGGkH3q&#10;Jc5W5H/+TZ/w6F5YOdti7EoefqyFV5yZLxZ9fT4+PQVtPDz4w8MyHwCx6+aKUJIxFoyTWYTWRzOI&#10;2lPzhO0wTy/CJKzEuyWPg3gVu0WA7SLVfJ5BmEon4q1dOJmoU4VSvz22T8K7vikj+vmOhuEU01e9&#10;2WHTTUvzdSRd58ZNSe4y2icfE51bv98+aWUcnjPqZUfOfgEAAP//AwBQSwMEFAAGAAgAAAAhANHf&#10;fArcAAAABwEAAA8AAABkcnMvZG93bnJldi54bWxMj8FOwzAQRO9I/IO1SNyoU0IDhDgVqsQJhEqK&#10;4LpNtkmEvQ6x24a/Z3uC48ysZt4Wy8lZdaAx9J4NzGcJKOLaNz23Bt43T1d3oEJEbtB6JgM/FGBZ&#10;np8VmDf+yG90qGKrpIRDjga6GIdc61B35DDM/EAs2c6PDqPIsdXNiEcpd1ZfJ0mmHfYsCx0OtOqo&#10;/qr2zsD6+XZj+4+44hSr18+X8L2bFmjM5cX0+AAq0hT/juGEL+hQCtPW77kJyhpIU3klnnwl6eL+&#10;JgO1FTtL56DLQv/nL38BAAD//wMAUEsBAi0AFAAGAAgAAAAhALaDOJL+AAAA4QEAABMAAAAAAAAA&#10;AAAAAAAAAAAAAFtDb250ZW50X1R5cGVzXS54bWxQSwECLQAUAAYACAAAACEAOP0h/9YAAACUAQAA&#10;CwAAAAAAAAAAAAAAAAAvAQAAX3JlbHMvLnJlbHNQSwECLQAUAAYACAAAACEAge5ghXwCAABrBQAA&#10;DgAAAAAAAAAAAAAAAAAuAgAAZHJzL2Uyb0RvYy54bWxQSwECLQAUAAYACAAAACEA0d98CtwAAAAH&#10;AQAADwAAAAAAAAAAAAAAAADWBAAAZHJzL2Rvd25yZXYueG1sUEsFBgAAAAAEAAQA8wAAAN8FAAAA&#10;AA==&#10;" filled="f" stroked="f" strokeweight=".5pt">
                <v:textbox inset=",7.2pt,,0">
                  <w:txbxContent>
                    <w:p w:rsidR="00A64CF6" w:rsidRPr="00FC0BCF" w:rsidRDefault="00A64CF6" w:rsidP="00A64CF6">
                      <w:pPr>
                        <w:rPr>
                          <w:b/>
                        </w:rPr>
                      </w:pPr>
                      <w:r w:rsidRPr="00FC0BCF">
                        <w:rPr>
                          <w:b/>
                        </w:rPr>
                        <w:t>Election of Officers</w:t>
                      </w:r>
                      <w:bookmarkStart w:id="1" w:name="_GoBack"/>
                      <w:bookmarkEnd w:id="1"/>
                    </w:p>
                    <w:p w:rsidR="00A64CF6" w:rsidRDefault="00A64CF6" w:rsidP="00A64CF6">
                      <w:r>
                        <w:t xml:space="preserve">The LLN reorganized as a state constituent league during the summer 2014.  It’s been an interesting year complete with accomplishments and defeats.   With the marking of a two-year period, we will elect new officers.  Thus opportunities are available for colleagues interested in seeking the office of president elect (2-year term), secretary (2-year term), or board (two 2-year terms, three 3-year terms) membership.  Interested parties can contact Edna Hull at </w:t>
                      </w:r>
                      <w:hyperlink r:id="rId20" w:history="1">
                        <w:r w:rsidRPr="001441A3">
                          <w:rPr>
                            <w:rStyle w:val="Hyperlink"/>
                          </w:rPr>
                          <w:t>edna_hull@subr.edu</w:t>
                        </w:r>
                      </w:hyperlink>
                      <w:r>
                        <w:t xml:space="preserve"> or Debra Shelton at </w:t>
                      </w:r>
                      <w:r w:rsidRPr="00FC0BCF">
                        <w:t xml:space="preserve"> </w:t>
                      </w:r>
                      <w:hyperlink r:id="rId21" w:history="1">
                        <w:r w:rsidRPr="001441A3">
                          <w:rPr>
                            <w:rStyle w:val="Hyperlink"/>
                          </w:rPr>
                          <w:t>sheltond@suddenlink.net</w:t>
                        </w:r>
                      </w:hyperlink>
                      <w:r>
                        <w:t xml:space="preserve">.   </w:t>
                      </w:r>
                    </w:p>
                    <w:p w:rsidR="00A64CF6" w:rsidRDefault="00A64CF6">
                      <w:pPr>
                        <w:rPr>
                          <w:caps/>
                          <w:color w:val="5080AA" w:themeColor="accent1"/>
                          <w:sz w:val="26"/>
                          <w:szCs w:val="26"/>
                        </w:rPr>
                      </w:pPr>
                    </w:p>
                  </w:txbxContent>
                </v:textbox>
                <w10:wrap type="square"/>
              </v:shape>
            </w:pict>
          </mc:Fallback>
        </mc:AlternateContent>
      </w:r>
      <w:r w:rsidR="00D5040C" w:rsidRPr="000B6982">
        <w:rPr>
          <w:noProof/>
        </w:rPr>
        <mc:AlternateContent>
          <mc:Choice Requires="wps">
            <w:drawing>
              <wp:anchor distT="0" distB="0" distL="114300" distR="114300" simplePos="0" relativeHeight="251671040" behindDoc="0" locked="0" layoutInCell="1" allowOverlap="1" wp14:anchorId="10923C57" wp14:editId="55219D76">
                <wp:simplePos x="0" y="0"/>
                <wp:positionH relativeFrom="margin">
                  <wp:align>right</wp:align>
                </wp:positionH>
                <wp:positionV relativeFrom="page">
                  <wp:posOffset>847725</wp:posOffset>
                </wp:positionV>
                <wp:extent cx="2311400" cy="9210675"/>
                <wp:effectExtent l="0" t="0" r="0" b="9525"/>
                <wp:wrapThrough wrapText="bothSides">
                  <wp:wrapPolygon edited="0">
                    <wp:start x="0" y="0"/>
                    <wp:lineTo x="0" y="21578"/>
                    <wp:lineTo x="21363" y="21578"/>
                    <wp:lineTo x="21363"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311400" cy="9210675"/>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A7057D" w:rsidRPr="00344E37" w:rsidRDefault="00A7057D" w:rsidP="007A5CA0">
                            <w:pPr>
                              <w:pStyle w:val="BodyText"/>
                              <w:spacing w:line="240" w:lineRule="auto"/>
                              <w:rPr>
                                <w:rFonts w:asciiTheme="minorHAnsi" w:hAnsiTheme="minorHAnsi"/>
                                <w:b/>
                              </w:rPr>
                            </w:pPr>
                            <w:r w:rsidRPr="00344E37">
                              <w:rPr>
                                <w:rFonts w:asciiTheme="minorHAnsi" w:hAnsiTheme="minorHAnsi"/>
                                <w:b/>
                              </w:rPr>
                              <w:t>LOUISIANA NURSE EDUCATORS AND ACADEMIC PROGRAMS ON THE MOVE</w:t>
                            </w:r>
                          </w:p>
                          <w:p w:rsidR="00A7057D" w:rsidRDefault="00A7057D" w:rsidP="00627EB6">
                            <w:pPr>
                              <w:pStyle w:val="BodyText"/>
                              <w:spacing w:line="240" w:lineRule="auto"/>
                              <w:rPr>
                                <w:rFonts w:asciiTheme="minorHAnsi" w:hAnsiTheme="minorHAnsi"/>
                                <w:b/>
                                <w:sz w:val="20"/>
                                <w:szCs w:val="20"/>
                              </w:rPr>
                            </w:pPr>
                            <w:r w:rsidRPr="00247CEA">
                              <w:rPr>
                                <w:rFonts w:asciiTheme="minorHAnsi" w:hAnsiTheme="minorHAnsi"/>
                                <w:b/>
                                <w:sz w:val="20"/>
                                <w:szCs w:val="20"/>
                              </w:rPr>
                              <w:t>The LLN would like to congratulate the following colleagues</w:t>
                            </w:r>
                            <w:r w:rsidR="00D5040C">
                              <w:rPr>
                                <w:rFonts w:asciiTheme="minorHAnsi" w:hAnsiTheme="minorHAnsi"/>
                                <w:b/>
                                <w:sz w:val="20"/>
                                <w:szCs w:val="20"/>
                              </w:rPr>
                              <w:t xml:space="preserve"> and academic programs for</w:t>
                            </w:r>
                            <w:r w:rsidRPr="00247CEA">
                              <w:rPr>
                                <w:rFonts w:asciiTheme="minorHAnsi" w:hAnsiTheme="minorHAnsi"/>
                                <w:b/>
                                <w:sz w:val="20"/>
                                <w:szCs w:val="20"/>
                              </w:rPr>
                              <w:t xml:space="preserve"> contributions to nursing and nursing education:  </w:t>
                            </w:r>
                          </w:p>
                          <w:p w:rsidR="00A64CF6" w:rsidRPr="00A64CF6" w:rsidRDefault="00A64CF6" w:rsidP="00A64CF6">
                            <w:pPr>
                              <w:pStyle w:val="BodyText"/>
                              <w:spacing w:line="240" w:lineRule="auto"/>
                              <w:rPr>
                                <w:rFonts w:asciiTheme="minorHAnsi" w:hAnsiTheme="minorHAnsi"/>
                                <w:b/>
                                <w:sz w:val="20"/>
                                <w:szCs w:val="20"/>
                              </w:rPr>
                            </w:pPr>
                            <w:r w:rsidRPr="00A64CF6">
                              <w:rPr>
                                <w:rFonts w:asciiTheme="minorHAnsi" w:hAnsiTheme="minorHAnsi"/>
                                <w:b/>
                                <w:sz w:val="20"/>
                                <w:szCs w:val="20"/>
                              </w:rPr>
                              <w:t>The LLN extends congratulations to the following Spring 2016 Nursing Education Graduates*:</w:t>
                            </w:r>
                          </w:p>
                          <w:p w:rsidR="00A64CF6" w:rsidRPr="00A64CF6" w:rsidRDefault="00A64CF6" w:rsidP="00A64CF6">
                            <w:pPr>
                              <w:pStyle w:val="BodyText"/>
                              <w:spacing w:line="240" w:lineRule="auto"/>
                              <w:rPr>
                                <w:rFonts w:asciiTheme="minorHAnsi" w:hAnsiTheme="minorHAnsi"/>
                                <w:b/>
                                <w:sz w:val="20"/>
                                <w:szCs w:val="20"/>
                              </w:rPr>
                            </w:pPr>
                            <w:proofErr w:type="spellStart"/>
                            <w:r w:rsidRPr="00A64CF6">
                              <w:rPr>
                                <w:rFonts w:asciiTheme="minorHAnsi" w:hAnsiTheme="minorHAnsi"/>
                                <w:b/>
                                <w:sz w:val="20"/>
                                <w:szCs w:val="20"/>
                              </w:rPr>
                              <w:t>Shena</w:t>
                            </w:r>
                            <w:proofErr w:type="spellEnd"/>
                            <w:r w:rsidRPr="00A64CF6">
                              <w:rPr>
                                <w:rFonts w:asciiTheme="minorHAnsi" w:hAnsiTheme="minorHAnsi"/>
                                <w:b/>
                                <w:sz w:val="20"/>
                                <w:szCs w:val="20"/>
                              </w:rPr>
                              <w:t xml:space="preserve"> Williams – MSN, Family Health Nursing, Nursing Education Tract, SUBR </w:t>
                            </w:r>
                          </w:p>
                          <w:p w:rsidR="00A64CF6" w:rsidRPr="00A64CF6" w:rsidRDefault="00A64CF6" w:rsidP="00A64CF6">
                            <w:pPr>
                              <w:pStyle w:val="BodyText"/>
                              <w:spacing w:line="240" w:lineRule="auto"/>
                              <w:rPr>
                                <w:rFonts w:asciiTheme="minorHAnsi" w:hAnsiTheme="minorHAnsi"/>
                                <w:b/>
                                <w:sz w:val="20"/>
                                <w:szCs w:val="20"/>
                              </w:rPr>
                            </w:pPr>
                            <w:proofErr w:type="spellStart"/>
                            <w:r w:rsidRPr="00A64CF6">
                              <w:rPr>
                                <w:rFonts w:asciiTheme="minorHAnsi" w:hAnsiTheme="minorHAnsi"/>
                                <w:b/>
                                <w:sz w:val="20"/>
                                <w:szCs w:val="20"/>
                              </w:rPr>
                              <w:t>Sherelle</w:t>
                            </w:r>
                            <w:proofErr w:type="spellEnd"/>
                            <w:r w:rsidRPr="00A64CF6">
                              <w:rPr>
                                <w:rFonts w:asciiTheme="minorHAnsi" w:hAnsiTheme="minorHAnsi"/>
                                <w:b/>
                                <w:sz w:val="20"/>
                                <w:szCs w:val="20"/>
                              </w:rPr>
                              <w:t xml:space="preserve"> </w:t>
                            </w:r>
                            <w:proofErr w:type="spellStart"/>
                            <w:r w:rsidRPr="00A64CF6">
                              <w:rPr>
                                <w:rFonts w:asciiTheme="minorHAnsi" w:hAnsiTheme="minorHAnsi"/>
                                <w:b/>
                                <w:sz w:val="20"/>
                                <w:szCs w:val="20"/>
                              </w:rPr>
                              <w:t>Pickney</w:t>
                            </w:r>
                            <w:proofErr w:type="spellEnd"/>
                            <w:r w:rsidRPr="00A64CF6">
                              <w:rPr>
                                <w:rFonts w:asciiTheme="minorHAnsi" w:hAnsiTheme="minorHAnsi"/>
                                <w:b/>
                                <w:sz w:val="20"/>
                                <w:szCs w:val="20"/>
                              </w:rPr>
                              <w:t>, MSN, Family Health Nursing, Nursing Education Tract, SUBR</w:t>
                            </w:r>
                          </w:p>
                          <w:p w:rsidR="00A64CF6" w:rsidRPr="00A64CF6" w:rsidRDefault="00A64CF6" w:rsidP="00A64CF6">
                            <w:pPr>
                              <w:pStyle w:val="BodyText"/>
                              <w:spacing w:line="240" w:lineRule="auto"/>
                              <w:rPr>
                                <w:rFonts w:asciiTheme="minorHAnsi" w:hAnsiTheme="minorHAnsi"/>
                                <w:b/>
                                <w:sz w:val="20"/>
                                <w:szCs w:val="20"/>
                              </w:rPr>
                            </w:pPr>
                            <w:r w:rsidRPr="00A64CF6">
                              <w:rPr>
                                <w:rFonts w:asciiTheme="minorHAnsi" w:hAnsiTheme="minorHAnsi"/>
                                <w:b/>
                                <w:sz w:val="20"/>
                                <w:szCs w:val="20"/>
                              </w:rPr>
                              <w:t>Joan Mitchell, PhD, Nursing, SUBR</w:t>
                            </w:r>
                          </w:p>
                          <w:p w:rsidR="00A64CF6" w:rsidRPr="00A64CF6" w:rsidRDefault="00A64CF6" w:rsidP="00A64CF6">
                            <w:pPr>
                              <w:pStyle w:val="BodyText"/>
                              <w:spacing w:line="240" w:lineRule="auto"/>
                              <w:rPr>
                                <w:rFonts w:asciiTheme="minorHAnsi" w:hAnsiTheme="minorHAnsi"/>
                                <w:b/>
                                <w:sz w:val="20"/>
                                <w:szCs w:val="20"/>
                              </w:rPr>
                            </w:pPr>
                            <w:r w:rsidRPr="00A64CF6">
                              <w:rPr>
                                <w:rFonts w:asciiTheme="minorHAnsi" w:hAnsiTheme="minorHAnsi"/>
                                <w:b/>
                                <w:sz w:val="20"/>
                                <w:szCs w:val="20"/>
                              </w:rPr>
                              <w:t xml:space="preserve">Michelle </w:t>
                            </w:r>
                            <w:proofErr w:type="spellStart"/>
                            <w:r w:rsidRPr="00A64CF6">
                              <w:rPr>
                                <w:rFonts w:asciiTheme="minorHAnsi" w:hAnsiTheme="minorHAnsi"/>
                                <w:b/>
                                <w:sz w:val="20"/>
                                <w:szCs w:val="20"/>
                              </w:rPr>
                              <w:t>Tiffee</w:t>
                            </w:r>
                            <w:proofErr w:type="spellEnd"/>
                            <w:r w:rsidRPr="00A64CF6">
                              <w:rPr>
                                <w:rFonts w:asciiTheme="minorHAnsi" w:hAnsiTheme="minorHAnsi"/>
                                <w:b/>
                                <w:sz w:val="20"/>
                                <w:szCs w:val="20"/>
                              </w:rPr>
                              <w:t>, MSN, Adult Health Nursing, Education Concentration, NSU</w:t>
                            </w:r>
                          </w:p>
                          <w:p w:rsidR="00A7057D" w:rsidRPr="007A5CA0" w:rsidRDefault="00A7057D" w:rsidP="00901E1B">
                            <w:pPr>
                              <w:pStyle w:val="BodyText"/>
                              <w:rPr>
                                <w:rFonts w:asciiTheme="minorHAnsi" w:hAnsiTheme="minorHAnsi"/>
                              </w:rPr>
                            </w:pPr>
                          </w:p>
                          <w:p w:rsidR="00A7057D" w:rsidRPr="007A5CA0" w:rsidRDefault="00A7057D" w:rsidP="00901E1B">
                            <w:pPr>
                              <w:pStyle w:val="BodyText"/>
                              <w:rPr>
                                <w:rFonts w:asciiTheme="minorHAnsi" w:hAnsiTheme="minorHAnsi"/>
                              </w:rPr>
                            </w:pPr>
                          </w:p>
                          <w:p w:rsidR="00A7057D" w:rsidRPr="007A5CA0" w:rsidRDefault="00A7057D" w:rsidP="00901E1B">
                            <w:pPr>
                              <w:pStyle w:val="BodyText"/>
                              <w:rPr>
                                <w:rFonts w:asciiTheme="minorHAnsi" w:hAnsiTheme="minorHAnsi"/>
                              </w:rPr>
                            </w:pPr>
                          </w:p>
                          <w:p w:rsidR="00A7057D" w:rsidRDefault="00A7057D" w:rsidP="00901E1B">
                            <w:pPr>
                              <w:pStyle w:val="BodyText"/>
                              <w:rPr>
                                <w:rFonts w:asciiTheme="minorHAnsi" w:hAnsiTheme="minorHAnsi"/>
                                <w:sz w:val="24"/>
                              </w:rPr>
                            </w:pPr>
                          </w:p>
                          <w:p w:rsidR="00A7057D" w:rsidRDefault="00A7057D" w:rsidP="00901E1B">
                            <w:pPr>
                              <w:pStyle w:val="BodyText"/>
                              <w:rPr>
                                <w:rFonts w:asciiTheme="minorHAnsi" w:hAnsiTheme="minorHAnsi"/>
                                <w:sz w:val="24"/>
                              </w:rPr>
                            </w:pPr>
                          </w:p>
                          <w:p w:rsidR="00A7057D" w:rsidRDefault="00A7057D" w:rsidP="00901E1B">
                            <w:pPr>
                              <w:pStyle w:val="BodyText"/>
                              <w:rPr>
                                <w:rFonts w:asciiTheme="minorHAnsi" w:hAnsiTheme="minorHAnsi"/>
                                <w:sz w:val="24"/>
                              </w:rPr>
                            </w:pPr>
                          </w:p>
                          <w:p w:rsidR="00A7057D" w:rsidRPr="007A5CA0" w:rsidRDefault="00A7057D" w:rsidP="00901E1B">
                            <w:pPr>
                              <w:pStyle w:val="BodyText"/>
                              <w:rPr>
                                <w:rFonts w:asciiTheme="minorHAnsi" w:hAnsiTheme="minorHAnsi"/>
                                <w:sz w:val="24"/>
                              </w:rPr>
                            </w:pPr>
                          </w:p>
                          <w:p w:rsidR="00A7057D" w:rsidRPr="007A5CA0" w:rsidRDefault="00A7057D" w:rsidP="00942215">
                            <w:pPr>
                              <w:pStyle w:val="BodyText"/>
                              <w:spacing w:after="0" w:line="240" w:lineRule="auto"/>
                              <w:rPr>
                                <w:rFonts w:asciiTheme="minorHAnsi" w:hAnsiTheme="minorHAnsi"/>
                                <w:sz w:val="24"/>
                              </w:rPr>
                            </w:pPr>
                            <w:r w:rsidRPr="007A5CA0">
                              <w:rPr>
                                <w:rFonts w:asciiTheme="minorHAnsi" w:hAnsiTheme="minorHAnsi"/>
                                <w:sz w:val="24"/>
                              </w:rPr>
                              <w:t xml:space="preserve">For announcement and recognition of nurse educators on the move in your setting contact </w:t>
                            </w:r>
                            <w:r w:rsidR="00A64CF6">
                              <w:rPr>
                                <w:rFonts w:asciiTheme="minorHAnsi" w:hAnsiTheme="minorHAnsi"/>
                                <w:sz w:val="24"/>
                              </w:rPr>
                              <w:t xml:space="preserve">Dr. Debra Shelton, </w:t>
                            </w:r>
                            <w:hyperlink r:id="rId22" w:history="1">
                              <w:r w:rsidR="00A64CF6" w:rsidRPr="00FC0EE7">
                                <w:rPr>
                                  <w:rStyle w:val="Hyperlink"/>
                                  <w:rFonts w:asciiTheme="minorHAnsi" w:hAnsiTheme="minorHAnsi"/>
                                  <w:sz w:val="24"/>
                                </w:rPr>
                                <w:t>sheltond@suddenlink.net</w:t>
                              </w:r>
                            </w:hyperlink>
                            <w:r w:rsidR="00A64CF6">
                              <w:rPr>
                                <w:rFonts w:asciiTheme="minorHAnsi" w:hAnsiTheme="minorHAnsi"/>
                                <w:sz w:val="24"/>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3C57" id="Rectangle 36" o:spid="_x0000_s1046" style="position:absolute;margin-left:130.8pt;margin-top:66.75pt;width:182pt;height:725.2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gT2wIAAHoFAAAOAAAAZHJzL2Uyb0RvYy54bWysVEtv2zAMvg/YfxB0d/2I8zLqFF4MDwO6&#10;tlg79KzIcmxAljRJid0N+++j5KTtup2GXWySovj49JGXV2PP0ZFp00mR4/giwogJKutO7HP89aEK&#10;VhgZS0RNuBQsx0/M4KvN+3eXg8pYIlvJa6YRBBEmG1SOW2tVFoaGtqwn5kIqJuCwkbonFlS9D2tN&#10;Boje8zCJokU4SF0rLSkzBqzldIg3Pn7TMGpvm8Ywi3iOoTbrv9p/d+4bbi5JttdEtR09lUH+oYqe&#10;dAKSPocqiSXooLs/QvUd1dLIxl5Q2YeyaTrKfA/QTRy96ea+JYr5XgAco55hMv8vLL053mnU1Tme&#10;LTASpIc3+gKoEbHnDIENABqUycDvXt3pk2ZAdN2Oje7dH/pAowf16RlUNlpEwZjM4jiNAHsKZ+sk&#10;jhbLuYsavlxX2tiPTPbICTnWkN+DSY7Xxk6uZxeXzUje1VXHuVccU9iWa3Qk8MaEUiZs7K/zQ/9Z&#10;1pMdKoAaIBbJwAycmMyLsxmq8ZxzkXxtvyXhAg3A7nU0d30Q4GnDiQWxV4CcEXuMCN/DAFCrfWoh&#10;XX0+nau8JKadEvqwp/a5cOUwz9KpUdBGC6K3A36eQT+qokgW5awMytV6GaQ7lgSrKkqDD0U6j7fL&#10;ZRWXy59Tbw706dJ2vkyK5XwdLIp5HKRxtAqKIkqCsiqiIkqr7Tr94C9B5+ekoXvp6W2dZMfd6KkR&#10;z1x0Z9rJ+gn4ouU0SEbRqoP+romxd0TD5AA+sA3sLXwaLgE0eZIwaqX+/je78wdCwylGA0wiAPrt&#10;QDTDiH8SQPV1nKZudL0Cgn5t3Z2t4tBvJRAghn2jqBedr+VnsdGyf4RlUbhscEQEhZw5hmecxK2d&#10;9gIsG8qKwjvBkCpir8W9oi60exf3ng/jI9HqRFcL8N3I86yS7A1rJ193U8jiYGXTeUq/oAl0cwoM&#10;uCfeaRm5DfJa914vK3PzCwAA//8DAFBLAwQUAAYACAAAACEA1j+69twAAAAJAQAADwAAAGRycy9k&#10;b3ducmV2LnhtbEyPQW/CMAyF75P2HyIj7TZS6GBVaYoYErddYNPOoTFtoXG6JJTy7+edtpv9nvX8&#10;vWI92k4M6EPrSMFsmoBAqpxpqVbw+bF7zkCEqMnozhEquGOAdfn4UOjcuBvtcTjEWnAIhVwraGLs&#10;cylD1aDVYep6JPZOzlsdefW1NF7fONx2cp4kS2l1S/yh0T1uG6wuh6tVcM5Gt53vX3F4+5r5fkiT&#10;zfv3RamnybhZgYg4xr9j+MVndCiZ6eiuZILoFHCRyGqaLkCwnS5fWDmyssh4kmUh/zcofwAAAP//&#10;AwBQSwECLQAUAAYACAAAACEAtoM4kv4AAADhAQAAEwAAAAAAAAAAAAAAAAAAAAAAW0NvbnRlbnRf&#10;VHlwZXNdLnhtbFBLAQItABQABgAIAAAAIQA4/SH/1gAAAJQBAAALAAAAAAAAAAAAAAAAAC8BAABf&#10;cmVscy8ucmVsc1BLAQItABQABgAIAAAAIQBq3hgT2wIAAHoFAAAOAAAAAAAAAAAAAAAAAC4CAABk&#10;cnMvZTJvRG9jLnhtbFBLAQItABQABgAIAAAAIQDWP7r23AAAAAkBAAAPAAAAAAAAAAAAAAAAADUF&#10;AABkcnMvZG93bnJldi54bWxQSwUGAAAAAAQABADzAAAAPgYAAAAA&#10;" fillcolor="#b8ccdd [1300]" stroked="f" strokeweight="1.5pt">
                <v:textbox inset=",0,,0">
                  <w:txbxContent>
                    <w:p w:rsidR="00A7057D" w:rsidRPr="00344E37" w:rsidRDefault="00A7057D" w:rsidP="007A5CA0">
                      <w:pPr>
                        <w:pStyle w:val="BodyText"/>
                        <w:spacing w:line="240" w:lineRule="auto"/>
                        <w:rPr>
                          <w:rFonts w:asciiTheme="minorHAnsi" w:hAnsiTheme="minorHAnsi"/>
                          <w:b/>
                        </w:rPr>
                      </w:pPr>
                      <w:r w:rsidRPr="00344E37">
                        <w:rPr>
                          <w:rFonts w:asciiTheme="minorHAnsi" w:hAnsiTheme="minorHAnsi"/>
                          <w:b/>
                        </w:rPr>
                        <w:t>LOUISIANA NURSE EDUCATORS AND ACADEMIC PROGRAMS ON THE MOVE</w:t>
                      </w:r>
                    </w:p>
                    <w:p w:rsidR="00A7057D" w:rsidRDefault="00A7057D" w:rsidP="00627EB6">
                      <w:pPr>
                        <w:pStyle w:val="BodyText"/>
                        <w:spacing w:line="240" w:lineRule="auto"/>
                        <w:rPr>
                          <w:rFonts w:asciiTheme="minorHAnsi" w:hAnsiTheme="minorHAnsi"/>
                          <w:b/>
                          <w:sz w:val="20"/>
                          <w:szCs w:val="20"/>
                        </w:rPr>
                      </w:pPr>
                      <w:r w:rsidRPr="00247CEA">
                        <w:rPr>
                          <w:rFonts w:asciiTheme="minorHAnsi" w:hAnsiTheme="minorHAnsi"/>
                          <w:b/>
                          <w:sz w:val="20"/>
                          <w:szCs w:val="20"/>
                        </w:rPr>
                        <w:t>The LLN would like to congratulate the following colleagues</w:t>
                      </w:r>
                      <w:r w:rsidR="00D5040C">
                        <w:rPr>
                          <w:rFonts w:asciiTheme="minorHAnsi" w:hAnsiTheme="minorHAnsi"/>
                          <w:b/>
                          <w:sz w:val="20"/>
                          <w:szCs w:val="20"/>
                        </w:rPr>
                        <w:t xml:space="preserve"> and academic programs for</w:t>
                      </w:r>
                      <w:r w:rsidRPr="00247CEA">
                        <w:rPr>
                          <w:rFonts w:asciiTheme="minorHAnsi" w:hAnsiTheme="minorHAnsi"/>
                          <w:b/>
                          <w:sz w:val="20"/>
                          <w:szCs w:val="20"/>
                        </w:rPr>
                        <w:t xml:space="preserve"> contributions to nursing and nursing education:  </w:t>
                      </w:r>
                    </w:p>
                    <w:p w:rsidR="00A64CF6" w:rsidRPr="00A64CF6" w:rsidRDefault="00A64CF6" w:rsidP="00A64CF6">
                      <w:pPr>
                        <w:pStyle w:val="BodyText"/>
                        <w:spacing w:line="240" w:lineRule="auto"/>
                        <w:rPr>
                          <w:rFonts w:asciiTheme="minorHAnsi" w:hAnsiTheme="minorHAnsi"/>
                          <w:b/>
                          <w:sz w:val="20"/>
                          <w:szCs w:val="20"/>
                        </w:rPr>
                      </w:pPr>
                      <w:r w:rsidRPr="00A64CF6">
                        <w:rPr>
                          <w:rFonts w:asciiTheme="minorHAnsi" w:hAnsiTheme="minorHAnsi"/>
                          <w:b/>
                          <w:sz w:val="20"/>
                          <w:szCs w:val="20"/>
                        </w:rPr>
                        <w:t>The LLN extends congratulations to the following Spring 2016 Nursing Education Graduates*:</w:t>
                      </w:r>
                    </w:p>
                    <w:p w:rsidR="00A64CF6" w:rsidRPr="00A64CF6" w:rsidRDefault="00A64CF6" w:rsidP="00A64CF6">
                      <w:pPr>
                        <w:pStyle w:val="BodyText"/>
                        <w:spacing w:line="240" w:lineRule="auto"/>
                        <w:rPr>
                          <w:rFonts w:asciiTheme="minorHAnsi" w:hAnsiTheme="minorHAnsi"/>
                          <w:b/>
                          <w:sz w:val="20"/>
                          <w:szCs w:val="20"/>
                        </w:rPr>
                      </w:pPr>
                      <w:proofErr w:type="spellStart"/>
                      <w:r w:rsidRPr="00A64CF6">
                        <w:rPr>
                          <w:rFonts w:asciiTheme="minorHAnsi" w:hAnsiTheme="minorHAnsi"/>
                          <w:b/>
                          <w:sz w:val="20"/>
                          <w:szCs w:val="20"/>
                        </w:rPr>
                        <w:t>Shena</w:t>
                      </w:r>
                      <w:proofErr w:type="spellEnd"/>
                      <w:r w:rsidRPr="00A64CF6">
                        <w:rPr>
                          <w:rFonts w:asciiTheme="minorHAnsi" w:hAnsiTheme="minorHAnsi"/>
                          <w:b/>
                          <w:sz w:val="20"/>
                          <w:szCs w:val="20"/>
                        </w:rPr>
                        <w:t xml:space="preserve"> Williams – MSN, Family Health Nursing, Nursing Education Tract, SUBR </w:t>
                      </w:r>
                    </w:p>
                    <w:p w:rsidR="00A64CF6" w:rsidRPr="00A64CF6" w:rsidRDefault="00A64CF6" w:rsidP="00A64CF6">
                      <w:pPr>
                        <w:pStyle w:val="BodyText"/>
                        <w:spacing w:line="240" w:lineRule="auto"/>
                        <w:rPr>
                          <w:rFonts w:asciiTheme="minorHAnsi" w:hAnsiTheme="minorHAnsi"/>
                          <w:b/>
                          <w:sz w:val="20"/>
                          <w:szCs w:val="20"/>
                        </w:rPr>
                      </w:pPr>
                      <w:proofErr w:type="spellStart"/>
                      <w:r w:rsidRPr="00A64CF6">
                        <w:rPr>
                          <w:rFonts w:asciiTheme="minorHAnsi" w:hAnsiTheme="minorHAnsi"/>
                          <w:b/>
                          <w:sz w:val="20"/>
                          <w:szCs w:val="20"/>
                        </w:rPr>
                        <w:t>Sherelle</w:t>
                      </w:r>
                      <w:proofErr w:type="spellEnd"/>
                      <w:r w:rsidRPr="00A64CF6">
                        <w:rPr>
                          <w:rFonts w:asciiTheme="minorHAnsi" w:hAnsiTheme="minorHAnsi"/>
                          <w:b/>
                          <w:sz w:val="20"/>
                          <w:szCs w:val="20"/>
                        </w:rPr>
                        <w:t xml:space="preserve"> </w:t>
                      </w:r>
                      <w:proofErr w:type="spellStart"/>
                      <w:r w:rsidRPr="00A64CF6">
                        <w:rPr>
                          <w:rFonts w:asciiTheme="minorHAnsi" w:hAnsiTheme="minorHAnsi"/>
                          <w:b/>
                          <w:sz w:val="20"/>
                          <w:szCs w:val="20"/>
                        </w:rPr>
                        <w:t>Pickney</w:t>
                      </w:r>
                      <w:proofErr w:type="spellEnd"/>
                      <w:r w:rsidRPr="00A64CF6">
                        <w:rPr>
                          <w:rFonts w:asciiTheme="minorHAnsi" w:hAnsiTheme="minorHAnsi"/>
                          <w:b/>
                          <w:sz w:val="20"/>
                          <w:szCs w:val="20"/>
                        </w:rPr>
                        <w:t>, MSN, Family Health Nursing, Nursing Education Tract, SUBR</w:t>
                      </w:r>
                    </w:p>
                    <w:p w:rsidR="00A64CF6" w:rsidRPr="00A64CF6" w:rsidRDefault="00A64CF6" w:rsidP="00A64CF6">
                      <w:pPr>
                        <w:pStyle w:val="BodyText"/>
                        <w:spacing w:line="240" w:lineRule="auto"/>
                        <w:rPr>
                          <w:rFonts w:asciiTheme="minorHAnsi" w:hAnsiTheme="minorHAnsi"/>
                          <w:b/>
                          <w:sz w:val="20"/>
                          <w:szCs w:val="20"/>
                        </w:rPr>
                      </w:pPr>
                      <w:r w:rsidRPr="00A64CF6">
                        <w:rPr>
                          <w:rFonts w:asciiTheme="minorHAnsi" w:hAnsiTheme="minorHAnsi"/>
                          <w:b/>
                          <w:sz w:val="20"/>
                          <w:szCs w:val="20"/>
                        </w:rPr>
                        <w:t>Joan Mitchell, PhD, Nursing, SUBR</w:t>
                      </w:r>
                    </w:p>
                    <w:p w:rsidR="00A64CF6" w:rsidRPr="00A64CF6" w:rsidRDefault="00A64CF6" w:rsidP="00A64CF6">
                      <w:pPr>
                        <w:pStyle w:val="BodyText"/>
                        <w:spacing w:line="240" w:lineRule="auto"/>
                        <w:rPr>
                          <w:rFonts w:asciiTheme="minorHAnsi" w:hAnsiTheme="minorHAnsi"/>
                          <w:b/>
                          <w:sz w:val="20"/>
                          <w:szCs w:val="20"/>
                        </w:rPr>
                      </w:pPr>
                      <w:r w:rsidRPr="00A64CF6">
                        <w:rPr>
                          <w:rFonts w:asciiTheme="minorHAnsi" w:hAnsiTheme="minorHAnsi"/>
                          <w:b/>
                          <w:sz w:val="20"/>
                          <w:szCs w:val="20"/>
                        </w:rPr>
                        <w:t xml:space="preserve">Michelle </w:t>
                      </w:r>
                      <w:proofErr w:type="spellStart"/>
                      <w:r w:rsidRPr="00A64CF6">
                        <w:rPr>
                          <w:rFonts w:asciiTheme="minorHAnsi" w:hAnsiTheme="minorHAnsi"/>
                          <w:b/>
                          <w:sz w:val="20"/>
                          <w:szCs w:val="20"/>
                        </w:rPr>
                        <w:t>Tiffee</w:t>
                      </w:r>
                      <w:proofErr w:type="spellEnd"/>
                      <w:r w:rsidRPr="00A64CF6">
                        <w:rPr>
                          <w:rFonts w:asciiTheme="minorHAnsi" w:hAnsiTheme="minorHAnsi"/>
                          <w:b/>
                          <w:sz w:val="20"/>
                          <w:szCs w:val="20"/>
                        </w:rPr>
                        <w:t>, MSN, Adult Health Nursing, Education Concentration, NSU</w:t>
                      </w:r>
                    </w:p>
                    <w:p w:rsidR="00A7057D" w:rsidRPr="007A5CA0" w:rsidRDefault="00A7057D" w:rsidP="00901E1B">
                      <w:pPr>
                        <w:pStyle w:val="BodyText"/>
                        <w:rPr>
                          <w:rFonts w:asciiTheme="minorHAnsi" w:hAnsiTheme="minorHAnsi"/>
                        </w:rPr>
                      </w:pPr>
                    </w:p>
                    <w:p w:rsidR="00A7057D" w:rsidRPr="007A5CA0" w:rsidRDefault="00A7057D" w:rsidP="00901E1B">
                      <w:pPr>
                        <w:pStyle w:val="BodyText"/>
                        <w:rPr>
                          <w:rFonts w:asciiTheme="minorHAnsi" w:hAnsiTheme="minorHAnsi"/>
                        </w:rPr>
                      </w:pPr>
                    </w:p>
                    <w:p w:rsidR="00A7057D" w:rsidRPr="007A5CA0" w:rsidRDefault="00A7057D" w:rsidP="00901E1B">
                      <w:pPr>
                        <w:pStyle w:val="BodyText"/>
                        <w:rPr>
                          <w:rFonts w:asciiTheme="minorHAnsi" w:hAnsiTheme="minorHAnsi"/>
                        </w:rPr>
                      </w:pPr>
                    </w:p>
                    <w:p w:rsidR="00A7057D" w:rsidRDefault="00A7057D" w:rsidP="00901E1B">
                      <w:pPr>
                        <w:pStyle w:val="BodyText"/>
                        <w:rPr>
                          <w:rFonts w:asciiTheme="minorHAnsi" w:hAnsiTheme="minorHAnsi"/>
                          <w:sz w:val="24"/>
                        </w:rPr>
                      </w:pPr>
                    </w:p>
                    <w:p w:rsidR="00A7057D" w:rsidRDefault="00A7057D" w:rsidP="00901E1B">
                      <w:pPr>
                        <w:pStyle w:val="BodyText"/>
                        <w:rPr>
                          <w:rFonts w:asciiTheme="minorHAnsi" w:hAnsiTheme="minorHAnsi"/>
                          <w:sz w:val="24"/>
                        </w:rPr>
                      </w:pPr>
                    </w:p>
                    <w:p w:rsidR="00A7057D" w:rsidRDefault="00A7057D" w:rsidP="00901E1B">
                      <w:pPr>
                        <w:pStyle w:val="BodyText"/>
                        <w:rPr>
                          <w:rFonts w:asciiTheme="minorHAnsi" w:hAnsiTheme="minorHAnsi"/>
                          <w:sz w:val="24"/>
                        </w:rPr>
                      </w:pPr>
                    </w:p>
                    <w:p w:rsidR="00A7057D" w:rsidRPr="007A5CA0" w:rsidRDefault="00A7057D" w:rsidP="00901E1B">
                      <w:pPr>
                        <w:pStyle w:val="BodyText"/>
                        <w:rPr>
                          <w:rFonts w:asciiTheme="minorHAnsi" w:hAnsiTheme="minorHAnsi"/>
                          <w:sz w:val="24"/>
                        </w:rPr>
                      </w:pPr>
                    </w:p>
                    <w:p w:rsidR="00A7057D" w:rsidRPr="007A5CA0" w:rsidRDefault="00A7057D" w:rsidP="00942215">
                      <w:pPr>
                        <w:pStyle w:val="BodyText"/>
                        <w:spacing w:after="0" w:line="240" w:lineRule="auto"/>
                        <w:rPr>
                          <w:rFonts w:asciiTheme="minorHAnsi" w:hAnsiTheme="minorHAnsi"/>
                          <w:sz w:val="24"/>
                        </w:rPr>
                      </w:pPr>
                      <w:r w:rsidRPr="007A5CA0">
                        <w:rPr>
                          <w:rFonts w:asciiTheme="minorHAnsi" w:hAnsiTheme="minorHAnsi"/>
                          <w:sz w:val="24"/>
                        </w:rPr>
                        <w:t xml:space="preserve">For announcement and recognition of nurse educators on the move in your setting contact </w:t>
                      </w:r>
                      <w:r w:rsidR="00A64CF6">
                        <w:rPr>
                          <w:rFonts w:asciiTheme="minorHAnsi" w:hAnsiTheme="minorHAnsi"/>
                          <w:sz w:val="24"/>
                        </w:rPr>
                        <w:t xml:space="preserve">Dr. Debra Shelton, </w:t>
                      </w:r>
                      <w:hyperlink r:id="rId23" w:history="1">
                        <w:r w:rsidR="00A64CF6" w:rsidRPr="00FC0EE7">
                          <w:rPr>
                            <w:rStyle w:val="Hyperlink"/>
                            <w:rFonts w:asciiTheme="minorHAnsi" w:hAnsiTheme="minorHAnsi"/>
                            <w:sz w:val="24"/>
                          </w:rPr>
                          <w:t>sheltond@suddenlink.net</w:t>
                        </w:r>
                      </w:hyperlink>
                      <w:r w:rsidR="00A64CF6">
                        <w:rPr>
                          <w:rFonts w:asciiTheme="minorHAnsi" w:hAnsiTheme="minorHAnsi"/>
                          <w:sz w:val="24"/>
                        </w:rPr>
                        <w:t xml:space="preserve"> </w:t>
                      </w:r>
                    </w:p>
                  </w:txbxContent>
                </v:textbox>
                <w10:wrap type="through" anchorx="margin" anchory="page"/>
              </v:rect>
            </w:pict>
          </mc:Fallback>
        </mc:AlternateContent>
      </w:r>
      <w:r w:rsidR="007408EB" w:rsidRPr="00C16F71">
        <w:rPr>
          <w:noProof/>
        </w:rPr>
        <mc:AlternateContent>
          <mc:Choice Requires="wps">
            <w:drawing>
              <wp:anchor distT="0" distB="0" distL="114300" distR="114300" simplePos="0" relativeHeight="251703808" behindDoc="0" locked="0" layoutInCell="1" allowOverlap="1" wp14:anchorId="05A29921" wp14:editId="49D9319F">
                <wp:simplePos x="0" y="0"/>
                <wp:positionH relativeFrom="page">
                  <wp:posOffset>533400</wp:posOffset>
                </wp:positionH>
                <wp:positionV relativeFrom="page">
                  <wp:posOffset>457200</wp:posOffset>
                </wp:positionV>
                <wp:extent cx="1828800" cy="228600"/>
                <wp:effectExtent l="0" t="0" r="0" b="0"/>
                <wp:wrapTight wrapText="bothSides">
                  <wp:wrapPolygon edited="0">
                    <wp:start x="0" y="0"/>
                    <wp:lineTo x="0" y="19200"/>
                    <wp:lineTo x="21300" y="19200"/>
                    <wp:lineTo x="213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828800" cy="228600"/>
                        </a:xfrm>
                        <a:prstGeom prst="rect">
                          <a:avLst/>
                        </a:prstGeom>
                        <a:solidFill>
                          <a:schemeClr val="accent3"/>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7057D" w:rsidRDefault="00A7057D" w:rsidP="00995821">
                            <w:pPr>
                              <w:pStyle w:val="Header"/>
                            </w:pPr>
                            <w:r>
                              <w:t>S</w:t>
                            </w:r>
                            <w:r w:rsidR="00AB0A7E">
                              <w:t>UMMER</w:t>
                            </w:r>
                            <w:r>
                              <w:t xml:space="preserve"> </w:t>
                            </w:r>
                            <w:r w:rsidR="00995821">
                              <w:t xml:space="preserve">2016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29921" id="Rectangle 14" o:spid="_x0000_s1047" style="position:absolute;margin-left:42pt;margin-top:36pt;width:2in;height:18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I7tQIAALAFAAAOAAAAZHJzL2Uyb0RvYy54bWysVN9v2jAQfp+0/8HyOw1JaaGoocpATJOq&#10;tWo79dk4NkRzfJ5tCGza/76zk0DXVXuY9pKcz9/9+nx31zf7WpGdsK4CndP0bEiJ0BzKSq9z+uVp&#10;OZhQ4jzTJVOgRU4PwtGb2ft3142Zigw2oEphCTrRbtqYnG68N9MkcXwjaubOwAiNlxJszTwe7Top&#10;LWvQe62SbDi8TBqwpbHAhXOoXbSXdBb9Sym4v5PSCU9UTjE3H782flfhm8yu2XRtmdlUvEuD/UMW&#10;Nas0Bj26WjDPyNZWf7iqK27BgfRnHOoEpKy4iDVgNenwVTWPG2ZErAXJceZIk/t/bvnn3b0lVYlv&#10;N6JEsxrf6AFZY3qtBEEdEtQYN0Xco7m33cmhGKrdS1uHP9ZB9pHUw5FUsfeEozKdZJPJELnneJdl&#10;k0uU0U1ysjbW+Y8CahKEnFoMH7lku1vnW2gPCcEcqKpcVkrFQ2gUMVeW7Bg+MeNcaH/eBfgNqXTA&#10;awiWrdNWg3limHAXMo5v9mNZFNnl4nwxWEyuxoPRSmSDyXI4GnwoRhfpfDxepovxzy5Ib58Emlpi&#10;ouQPSgSvSj8IiQwjFVksK/b2KeXya9p5ishgIjHFo1H6lpHyvVGHjfnHfj8aDt8yPEUTPTpGBO2P&#10;hnWlwf7dWLZ4fMYXtQbR71f7tp0uQlVBtYLygD1moR0+Z/iywoe+Zc7fM4vThr2BG8Tf4UcqaHIK&#10;nUTJBuz3t/QBj0OAt5Q0OL05dd+2zApK1CeN43GVjkZh3OMBBftSu+q1elvPAbsmxR1leBQD1qte&#10;lBbqZ1wwRYiGV0xzjJlT7m1/mPt2m+CK4qIoIgxH2zB/qx8ND84DwaGBn/bPzJquyz32zWfoJ5xN&#10;XzV7iw2WGoqtB1nFSTjx2VGPayHOUrfCwt55eY6o06Kd/QIAAP//AwBQSwMEFAAGAAgAAAAhAAat&#10;L6fhAAAACQEAAA8AAABkcnMvZG93bnJldi54bWxMj0FPwzAMhe9I/IfISFzQllAGVKXpBIxxQkiU&#10;IcTNa0JbaJyqybbCr8dwYSfbek/P38vno+vE1g6h9aThdKpAWKq8aanWsHpeTlIQISIZ7DxZDV82&#10;wLw4PMgxM35HT3ZbxlpwCIUMNTQx9pmUoWqswzD1vSXW3v3gMPI51NIMuONw18lEqQvpsCX+0GBv&#10;bxtbfZYbp+FjtmhX96+L8mR58/KID99vd0NyrvXx0Xh9BSLaMf6b4Ref0aFgprXfkAmi05DOuErU&#10;cJnwZP3sb1mzUaUKZJHL/QbFDwAAAP//AwBQSwECLQAUAAYACAAAACEAtoM4kv4AAADhAQAAEwAA&#10;AAAAAAAAAAAAAAAAAAAAW0NvbnRlbnRfVHlwZXNdLnhtbFBLAQItABQABgAIAAAAIQA4/SH/1gAA&#10;AJQBAAALAAAAAAAAAAAAAAAAAC8BAABfcmVscy8ucmVsc1BLAQItABQABgAIAAAAIQD4CWI7tQIA&#10;ALAFAAAOAAAAAAAAAAAAAAAAAC4CAABkcnMvZTJvRG9jLnhtbFBLAQItABQABgAIAAAAIQAGrS+n&#10;4QAAAAkBAAAPAAAAAAAAAAAAAAAAAA8FAABkcnMvZG93bnJldi54bWxQSwUGAAAAAAQABADzAAAA&#10;HQYAAAAA&#10;" fillcolor="#9ba9b2 [3206]" stroked="f" strokeweight="1.5pt">
                <v:textbox inset=",0,,0">
                  <w:txbxContent>
                    <w:p w:rsidR="00A7057D" w:rsidRDefault="00A7057D" w:rsidP="00995821">
                      <w:pPr>
                        <w:pStyle w:val="Header"/>
                      </w:pPr>
                      <w:r>
                        <w:t>S</w:t>
                      </w:r>
                      <w:r w:rsidR="00AB0A7E">
                        <w:t>UMMER</w:t>
                      </w:r>
                      <w:r>
                        <w:t xml:space="preserve"> </w:t>
                      </w:r>
                      <w:r w:rsidR="00995821">
                        <w:t xml:space="preserve">2016           </w:t>
                      </w:r>
                    </w:p>
                  </w:txbxContent>
                </v:textbox>
                <w10:wrap type="tight" anchorx="page" anchory="page"/>
              </v:rect>
            </w:pict>
          </mc:Fallback>
        </mc:AlternateContent>
      </w:r>
      <w:r w:rsidR="00AB0A7E" w:rsidRPr="00C16F71">
        <w:rPr>
          <w:noProof/>
        </w:rPr>
        <mc:AlternateContent>
          <mc:Choice Requires="wps">
            <w:drawing>
              <wp:anchor distT="0" distB="0" distL="114300" distR="114300" simplePos="0" relativeHeight="251723264" behindDoc="0" locked="0" layoutInCell="1" allowOverlap="1" wp14:anchorId="2CF0762F" wp14:editId="1FF2B521">
                <wp:simplePos x="0" y="0"/>
                <wp:positionH relativeFrom="page">
                  <wp:posOffset>533400</wp:posOffset>
                </wp:positionH>
                <wp:positionV relativeFrom="page">
                  <wp:posOffset>457200</wp:posOffset>
                </wp:positionV>
                <wp:extent cx="1828800" cy="228600"/>
                <wp:effectExtent l="0" t="0" r="0" b="0"/>
                <wp:wrapTight wrapText="bothSides">
                  <wp:wrapPolygon edited="0">
                    <wp:start x="0" y="0"/>
                    <wp:lineTo x="0" y="19200"/>
                    <wp:lineTo x="21300" y="19200"/>
                    <wp:lineTo x="21300" y="0"/>
                    <wp:lineTo x="0" y="0"/>
                  </wp:wrapPolygon>
                </wp:wrapTight>
                <wp:docPr id="35" name="Rectangle 35"/>
                <wp:cNvGraphicFramePr/>
                <a:graphic xmlns:a="http://schemas.openxmlformats.org/drawingml/2006/main">
                  <a:graphicData uri="http://schemas.microsoft.com/office/word/2010/wordprocessingShape">
                    <wps:wsp>
                      <wps:cNvSpPr/>
                      <wps:spPr>
                        <a:xfrm>
                          <a:off x="0" y="0"/>
                          <a:ext cx="1828800" cy="228600"/>
                        </a:xfrm>
                        <a:prstGeom prst="rect">
                          <a:avLst/>
                        </a:prstGeom>
                        <a:solidFill>
                          <a:schemeClr val="accent3"/>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B0A7E" w:rsidRDefault="00AB0A7E" w:rsidP="00C506EE">
                            <w:pPr>
                              <w:pStyle w:val="Header"/>
                            </w:pPr>
                            <w:r>
                              <w:t xml:space="preserve">SUMMER </w:t>
                            </w:r>
                            <w:r w:rsidR="00C506EE">
                              <w:t>2016</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0762F" id="Rectangle 35" o:spid="_x0000_s1048" style="position:absolute;margin-left:42pt;margin-top:36pt;width:2in;height:18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HLtgIAALAFAAAOAAAAZHJzL2Uyb0RvYy54bWysVN9v2jAQfp+0/8HyOw1JaUlRQ8VATJOq&#10;tWo79dk4NkRzfJ5tCGza/76zk0DXVXuY9pKcz9/9+nx31zf7WpGdsK4CXdD0bEiJ0BzKSq8L+uVp&#10;OcgpcZ7pkinQoqAH4ejN9P2768ZMRAYbUKWwBJ1oN2lMQTfem0mSOL4RNXNnYITGSwm2Zh6Pdp2U&#10;ljXovVZJNhxeJg3Y0ljgwjnULtpLOo3+pRTc30nphCeqoJibj18bv6vwTabXbLK2zGwq3qXB/iGL&#10;mlUagx5dLZhnZGurP1zVFbfgQPozDnUCUlZcxBqwmnT4qprHDTMi1oLkOHOkyf0/t/zz7t6Sqizo&#10;+QUlmtX4Rg/IGtNrJQjqkKDGuAniHs297U4OxVDtXto6/LEOso+kHo6kir0nHJVpnuX5ELnneJdl&#10;+SXK6CY5WRvr/EcBNQlCQS2Gj1yy3a3zLbSHhGAOVFUuK6XiITSKmCtLdgyfmHEutD/vAvyGVDrg&#10;NQTL1mmrwTwxTLgLGcc3+7GczbLLxflisMivxoPRSmSDfDkcDT7MRhfpfDxepovxzy5Ib58Emlpi&#10;ouQPSgSvSj8IiQwjFVksK/b2KeXya9p5ishgIjHFo1H6lpHyvVGHjfnHfj8aDt8yPEUTPTpGBO2P&#10;hnWlwf7dWLZ4fMYXtQbR71f72E5pHqoKqhWUB+wxC+3wOcOXFT70LXP+nlmcNuwN3CD+Dj9SQVNQ&#10;6CRKNmC/v6UPeBwCvKWkwektqPu2ZVZQoj5pHI+rdDQK4x4PKNiX2lWv1dt6Dtg1Ke4ow6MYsF71&#10;orRQP+OCmYVoeMU0x5gF5d72h7lvtwmuKC5mswjD0TbM3+pHw4PzQHBo4Kf9M7Om63KPffMZ+gln&#10;k1fN3mKDpYbZ1oOs4iSc+Oyox7UQZ6lbYWHvvDxH1GnRTn8BAAD//wMAUEsDBBQABgAIAAAAIQAG&#10;rS+n4QAAAAkBAAAPAAAAZHJzL2Rvd25yZXYueG1sTI9BT8MwDIXvSPyHyEhc0JZQBlSl6QSMcUJI&#10;lCHEzWtCW2icqsm2wq/HcGEn23pPz9/L56PrxNYOofWk4XSqQFiqvGmp1rB6Xk5SECEiGew8WQ1f&#10;NsC8ODzIMTN+R092W8ZacAiFDDU0MfaZlKFqrMMw9b0l1t794DDyOdTSDLjjcNfJRKkL6bAl/tBg&#10;b28bW32WG6fhY7ZoV/evi/JkefPyiA/fb3dDcq718dF4fQUi2jH+m+EXn9GhYKa135AJotOQzrhK&#10;1HCZ8GT97G9Zs1GlCmSRy/0GxQ8AAAD//wMAUEsBAi0AFAAGAAgAAAAhALaDOJL+AAAA4QEAABMA&#10;AAAAAAAAAAAAAAAAAAAAAFtDb250ZW50X1R5cGVzXS54bWxQSwECLQAUAAYACAAAACEAOP0h/9YA&#10;AACUAQAACwAAAAAAAAAAAAAAAAAvAQAAX3JlbHMvLnJlbHNQSwECLQAUAAYACAAAACEAZy2By7YC&#10;AACwBQAADgAAAAAAAAAAAAAAAAAuAgAAZHJzL2Uyb0RvYy54bWxQSwECLQAUAAYACAAAACEABq0v&#10;p+EAAAAJAQAADwAAAAAAAAAAAAAAAAAQBQAAZHJzL2Rvd25yZXYueG1sUEsFBgAAAAAEAAQA8wAA&#10;AB4GAAAAAA==&#10;" fillcolor="#9ba9b2 [3206]" stroked="f" strokeweight="1.5pt">
                <v:textbox inset=",0,,0">
                  <w:txbxContent>
                    <w:p w:rsidR="00AB0A7E" w:rsidRDefault="00AB0A7E" w:rsidP="00C506EE">
                      <w:pPr>
                        <w:pStyle w:val="Header"/>
                      </w:pPr>
                      <w:r>
                        <w:t xml:space="preserve">SUMMER </w:t>
                      </w:r>
                      <w:r w:rsidR="00C506EE">
                        <w:t>2016</w:t>
                      </w:r>
                    </w:p>
                  </w:txbxContent>
                </v:textbox>
                <w10:wrap type="tight" anchorx="page" anchory="page"/>
              </v:rect>
            </w:pict>
          </mc:Fallback>
        </mc:AlternateContent>
      </w:r>
    </w:p>
    <w:sectPr w:rsidR="00486052" w:rsidSect="00E33428">
      <w:headerReference w:type="even" r:id="rId24"/>
      <w:headerReference w:type="default" r:id="rId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CCE" w:rsidRDefault="00C37CCE" w:rsidP="00E33428">
      <w:r>
        <w:separator/>
      </w:r>
    </w:p>
  </w:endnote>
  <w:endnote w:type="continuationSeparator" w:id="0">
    <w:p w:rsidR="00C37CCE" w:rsidRDefault="00C37CCE"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erpetua Titling MT Light">
    <w:altName w:val="Times New Roman"/>
    <w:panose1 w:val="00000000000000000000"/>
    <w:charset w:val="00"/>
    <w:family w:val="roman"/>
    <w:notTrueType/>
    <w:pitch w:val="default"/>
  </w:font>
  <w:font w:name="Segoe UI">
    <w:panose1 w:val="020B0502040204020203"/>
    <w:charset w:val="00"/>
    <w:family w:val="swiss"/>
    <w:pitch w:val="variable"/>
    <w:sig w:usb0="E1002AFF" w:usb1="C000E47F" w:usb2="00000029" w:usb3="00000000" w:csb0="000001FF" w:csb1="00000000"/>
  </w:font>
  <w:font w:name="Kunstler Script">
    <w:panose1 w:val="030304020206070D0D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CCE" w:rsidRDefault="00C37CCE" w:rsidP="00E33428">
      <w:r>
        <w:separator/>
      </w:r>
    </w:p>
  </w:footnote>
  <w:footnote w:type="continuationSeparator" w:id="0">
    <w:p w:rsidR="00C37CCE" w:rsidRDefault="00C37CCE" w:rsidP="00E33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57D" w:rsidRDefault="00A7057D">
    <w:pPr>
      <w:pStyle w:val="Header"/>
    </w:pPr>
    <w:r w:rsidRPr="00C16F71">
      <w:rPr>
        <w:noProof/>
      </w:rPr>
      <mc:AlternateContent>
        <mc:Choice Requires="wps">
          <w:drawing>
            <wp:anchor distT="0" distB="0" distL="114300" distR="114300" simplePos="0" relativeHeight="251663360" behindDoc="0" locked="0" layoutInCell="1" allowOverlap="1" wp14:anchorId="202B5B78" wp14:editId="3A60D4EC">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A7057D" w:rsidRDefault="00A7057D"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B5B78" id="Rectangle 1" o:spid="_x0000_s1049"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C5sQIAAKYFAAAOAAAAZHJzL2Uyb0RvYy54bWysVMlu2zAQvRfoPxC8O1rq2I4ROVBtuCgQ&#10;JEaSImeaIm2hFMmStCW36L93SC1O06CHohdphnyzPc7M9U1TCXRkxpZKZji5iDFikqqilLsMf3la&#10;j2YYWUdkQYSSLMMnZvHN4v2761rPWar2ShTMIHAi7bzWGd47p+dRZOmeVcReKM0kXHJlKuJANbuo&#10;MKQG75WI0jieRLUyhTaKMmvhdNVe4kXwzzmj7p5zyxwSGYbcXPia8N36b7S4JvOdIXpf0i4N8g9Z&#10;VKSUEHRwtSKOoIMp/3BVldQoq7i7oKqKFOclZaEGqCaJX1XzuCeahVqAHKsHmuz/c0vvjhuDygLe&#10;DiNJKniiByCNyJ1gKPH01NrOAfWoN6bTLIi+1oabyv+hCtQESk8DpaxxiMLhZHY5i2NgnsJdms4m&#10;IIOb6GytjXWfmKqQFzJsIHpgkhxvrWuhPcQHs0qUxboUIii+TdhSGHQk8MCEUiZdyBoC/IYU0uOl&#10;8pat0/YE8oQw/s5nHF7sxzrP08nqw2q0ml1NR+MtS0ezdTwefczHl8lyOl0nq+nProrePvI0tcQE&#10;yZ0E816FfGAc+AUq0lBW6OxzysXXPt2A9CYcUhyMkreMxFBjhw35h24fDOO3DM/RWI8OEZV0g2FV&#10;SmX+bsxbPDzji1q96Jpt0zXJVhUn6Cyj2pGzmq5LeOBbYt2GGJgx6AnYG+4ePlyoOsOqkzDaK/P9&#10;rXOPh9aHW4xqmNkM228HYhhG4rOEobhKxmM/5EEBwbw83fan8lAtFXQLNDxkFUSPdaIXuVHVM6yV&#10;3EeDKyIpxMwwdaZXlq7dIbCYKMvzAIOB1sTdykdNvXNPrG/cp+aZGN11t4N+uVP9XJP5qyZvsd5S&#10;qvzgFC/DBHhqWz47ymEZhBnqFpffNi/1gDqv18UvAAAA//8DAFBLAwQUAAYACAAAACEAtE6iR94A&#10;AAAKAQAADwAAAGRycy9kb3ducmV2LnhtbEyPW0vEMBCF3wX/QxjBF3GTXaiutekiyqLgy7oK4tts&#10;O7bFZlKTbC//3hQEfZrLGc58J9uMphU9Od9Y1rBcKBDEhS0brjS8vW4v1yB8QC6xtUwaJvKwyU9P&#10;MkxLO/AL9ftQiWjCPkUNdQhdKqUvajLoF7YjjtqndQZDHF0lS4dDNDetXCl1JQ02HD/U2NF9TcXX&#10;/mg0JDse3MfF8w32k+m+H7aP01PyrvX52Xh3CyLQGP6OYcaP6JBHpoM9culFq+F6FaOE3zrry2Te&#10;HGKn1gpknsn/EfIfAAAA//8DAFBLAQItABQABgAIAAAAIQC2gziS/gAAAOEBAAATAAAAAAAAAAAA&#10;AAAAAAAAAABbQ29udGVudF9UeXBlc10ueG1sUEsBAi0AFAAGAAgAAAAhADj9If/WAAAAlAEAAAsA&#10;AAAAAAAAAAAAAAAALwEAAF9yZWxzLy5yZWxzUEsBAi0AFAAGAAgAAAAhALz7YLmxAgAApgUAAA4A&#10;AAAAAAAAAAAAAAAALgIAAGRycy9lMm9Eb2MueG1sUEsBAi0AFAAGAAgAAAAhALROokfeAAAACgEA&#10;AA8AAAAAAAAAAAAAAAAACwUAAGRycy9kb3ducmV2LnhtbFBLBQYAAAAABAAEAPMAAAAWBgAAAAA=&#10;" fillcolor="#5080aa [3204]" stroked="f" strokeweight="1.5pt">
              <v:textbox inset=",0,,0">
                <w:txbxContent>
                  <w:p w:rsidR="00A7057D" w:rsidRDefault="00A7057D"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57D" w:rsidRDefault="00A7057D">
    <w:pPr>
      <w:pStyle w:val="Header"/>
    </w:pPr>
    <w:r w:rsidRPr="00161FD3">
      <w:rPr>
        <w:noProof/>
      </w:rPr>
      <mc:AlternateContent>
        <mc:Choice Requires="wps">
          <w:drawing>
            <wp:anchor distT="0" distB="0" distL="114300" distR="114300" simplePos="0" relativeHeight="251661312" behindDoc="0" locked="0" layoutInCell="1" allowOverlap="1" wp14:anchorId="2FD542C5" wp14:editId="236F3BA9">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7057D" w:rsidRDefault="00A7057D" w:rsidP="00161FD3">
                          <w:pPr>
                            <w:pStyle w:val="Header"/>
                            <w:jc w:val="right"/>
                          </w:pPr>
                          <w:r>
                            <w:fldChar w:fldCharType="begin"/>
                          </w:r>
                          <w:r>
                            <w:instrText xml:space="preserve"> PAGE  \* MERGEFORMAT </w:instrText>
                          </w:r>
                          <w:r>
                            <w:fldChar w:fldCharType="separate"/>
                          </w:r>
                          <w:r w:rsidR="00C506EE">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542C5" id="Rectangle 2" o:spid="_x0000_s1050"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4BswIAAK0FAAAOAAAAZHJzL2Uyb0RvYy54bWysVEtv2zAMvg/YfxB0T/1omqRBnSJLkGFA&#10;0RZth54VWUqMyaImKa8V+++jZDvpumKHYReboj6+PpG8ut7XimyFdRXogmZnKSVCcygrvSro16dF&#10;b0SJ80yXTIEWBT0IR68nHz9c7cxY5LAGVQpL0Il2450p6Np7M04Sx9eiZu4MjNB4KcHWzOPRrpLS&#10;sh16r1WSp+kg2YEtjQUunEPtvLmkk+hfSsH9nZROeKIKirn5+LXxuwzfZHLFxivLzLribRrsH7Ko&#10;WaUx6NHVnHlGNrb6w1VdcQsOpD/jUCcgZcVFrAGrydI31TyumRGxFiTHmSNN7v+55bfbe0uqsqA5&#10;JZrV+EQPSBrTKyVIHujZGTdG1KO5t+3JoRhq3Utbhz9WQfaR0sORUrH3hKNyMLoYpSkyz/Euz0cD&#10;lNFNcrI21vnPAmoShIJajB6ZZNsb5xtoBwnBHKiqXFRKxUNoEzFTlmwZPjDjXGh/3gb4Dal0wGsI&#10;lo3TRoN5YphwFzKOL/aymE7zwfx83puPLoe9/lLkvdEi7fc+TfsX2Ww4XGTz4c82SGefBJoaYqLk&#10;D0oEr0o/CIn8IhV5LCt29inl8lvWeorIYCIxxaNR9p6R8p1Ri435x24/GqbvGZ6iiQ4dI4L2R8O6&#10;0mD/biwbPD7jq1qD6PfLfWymmF/QLKE8YINZaCbPGb6o8J1vmPP3zOKoYWvg+vB3+JEKdgWFVqJk&#10;DfbHe/qAxwnAW0p2OLoFdd83zApK1BeNs3GZ9fth1uMBBftau+y0elPPAJsmwwVleBQD1qtOlBbq&#10;Z9wu0xANr5jmGLOg3NvuMPPNKsH9xMV0GmE414b5G/1oeHAe+A39+7R/Zta0Te6xbW6hG282ftPr&#10;DTZYaphuPMgqDsKJz5Z53AlxlNr9FZbO63NEnbbs5BcAAAD//wMAUEsDBBQABgAIAAAAIQAeVZrn&#10;3wAAAAoBAAAPAAAAZHJzL2Rvd25yZXYueG1sTI9PS8NAEMXvgt9hGcGL2N0GqyVmU9RaT0UwVsTb&#10;NDsm0exsyG7b6Kd3A4Ke5s8b3vxethhsK/bU+8axhulEgSAunWm40rB5Xp3PQfiAbLB1TBq+yMMi&#10;Pz7KMDXuwE+0L0Ilogn7FDXUIXSplL6syaKfuI44au+utxji2FfS9HiI5raViVKX0mLD8UONHd3V&#10;VH4WO6vh42LZbB5el8XZ6vblEdffb/d9MtP69GS4uQYRaAh/xzDiR3TII9PW7dh40Wq4SmKU8FtH&#10;fTobN9vYqbkCmWfyf4T8BwAA//8DAFBLAQItABQABgAIAAAAIQC2gziS/gAAAOEBAAATAAAAAAAA&#10;AAAAAAAAAAAAAABbQ29udGVudF9UeXBlc10ueG1sUEsBAi0AFAAGAAgAAAAhADj9If/WAAAAlAEA&#10;AAsAAAAAAAAAAAAAAAAALwEAAF9yZWxzLy5yZWxzUEsBAi0AFAAGAAgAAAAhAAmWLgGzAgAArQUA&#10;AA4AAAAAAAAAAAAAAAAALgIAAGRycy9lMm9Eb2MueG1sUEsBAi0AFAAGAAgAAAAhAB5VmuffAAAA&#10;CgEAAA8AAAAAAAAAAAAAAAAADQUAAGRycy9kb3ducmV2LnhtbFBLBQYAAAAABAAEAPMAAAAZBgAA&#10;AAA=&#10;" fillcolor="#9ba9b2 [3206]" stroked="f" strokeweight="1.5pt">
              <v:textbox inset=",0,,0">
                <w:txbxContent>
                  <w:p w:rsidR="00A7057D" w:rsidRDefault="00A7057D" w:rsidP="00161FD3">
                    <w:pPr>
                      <w:pStyle w:val="Header"/>
                      <w:jc w:val="right"/>
                    </w:pPr>
                    <w:r>
                      <w:fldChar w:fldCharType="begin"/>
                    </w:r>
                    <w:r>
                      <w:instrText xml:space="preserve"> PAGE  \* MERGEFORMAT </w:instrText>
                    </w:r>
                    <w:r>
                      <w:fldChar w:fldCharType="separate"/>
                    </w:r>
                    <w:r w:rsidR="00C506EE">
                      <w:rPr>
                        <w:noProof/>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D7DC7"/>
    <w:multiLevelType w:val="hybridMultilevel"/>
    <w:tmpl w:val="D06684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AA7169"/>
    <w:multiLevelType w:val="hybridMultilevel"/>
    <w:tmpl w:val="48AC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575F4E"/>
    <w:multiLevelType w:val="hybridMultilevel"/>
    <w:tmpl w:val="B7BA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15910"/>
    <w:multiLevelType w:val="hybridMultilevel"/>
    <w:tmpl w:val="E0E4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D04B6E"/>
    <w:multiLevelType w:val="hybridMultilevel"/>
    <w:tmpl w:val="DBB6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C4453B"/>
    <w:multiLevelType w:val="hybridMultilevel"/>
    <w:tmpl w:val="992EE2D4"/>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 w15:restartNumberingAfterBreak="0">
    <w:nsid w:val="4E670A20"/>
    <w:multiLevelType w:val="hybridMultilevel"/>
    <w:tmpl w:val="4B405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CE806D1"/>
    <w:multiLevelType w:val="hybridMultilevel"/>
    <w:tmpl w:val="AB52E1E2"/>
    <w:lvl w:ilvl="0" w:tplc="D5523850">
      <w:start w:val="1"/>
      <w:numFmt w:val="cardinalText"/>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1B36007"/>
    <w:multiLevelType w:val="hybridMultilevel"/>
    <w:tmpl w:val="63425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7D20A6B"/>
    <w:multiLevelType w:val="hybridMultilevel"/>
    <w:tmpl w:val="F5A8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5A475B"/>
    <w:multiLevelType w:val="hybridMultilevel"/>
    <w:tmpl w:val="8514E214"/>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 w15:restartNumberingAfterBreak="0">
    <w:nsid w:val="7C465C6D"/>
    <w:multiLevelType w:val="hybridMultilevel"/>
    <w:tmpl w:val="347AA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5"/>
  </w:num>
  <w:num w:numId="5">
    <w:abstractNumId w:val="2"/>
  </w:num>
  <w:num w:numId="6">
    <w:abstractNumId w:val="7"/>
  </w:num>
  <w:num w:numId="7">
    <w:abstractNumId w:val="11"/>
  </w:num>
  <w:num w:numId="8">
    <w:abstractNumId w:val="3"/>
  </w:num>
  <w:num w:numId="9">
    <w:abstractNumId w:val="8"/>
  </w:num>
  <w:num w:numId="10">
    <w:abstractNumId w:val="6"/>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 w:name="PublishingViewTables" w:val="0"/>
    <w:docVar w:name="ShowStaticGuides" w:val="1"/>
  </w:docVars>
  <w:rsids>
    <w:rsidRoot w:val="002F5EF8"/>
    <w:rsid w:val="00001F52"/>
    <w:rsid w:val="00004576"/>
    <w:rsid w:val="000143ED"/>
    <w:rsid w:val="000210FF"/>
    <w:rsid w:val="00030223"/>
    <w:rsid w:val="000308CE"/>
    <w:rsid w:val="00046F9A"/>
    <w:rsid w:val="00072997"/>
    <w:rsid w:val="000B6982"/>
    <w:rsid w:val="000C44E3"/>
    <w:rsid w:val="000F5837"/>
    <w:rsid w:val="001069D1"/>
    <w:rsid w:val="00120A6F"/>
    <w:rsid w:val="0012201C"/>
    <w:rsid w:val="00131083"/>
    <w:rsid w:val="0013274E"/>
    <w:rsid w:val="00161FD3"/>
    <w:rsid w:val="00166B62"/>
    <w:rsid w:val="00173505"/>
    <w:rsid w:val="00175E2B"/>
    <w:rsid w:val="0019563C"/>
    <w:rsid w:val="001A04E7"/>
    <w:rsid w:val="001A4042"/>
    <w:rsid w:val="001D6C42"/>
    <w:rsid w:val="001E31C7"/>
    <w:rsid w:val="001F36DC"/>
    <w:rsid w:val="001F526A"/>
    <w:rsid w:val="001F5BE7"/>
    <w:rsid w:val="001F63E8"/>
    <w:rsid w:val="001F6710"/>
    <w:rsid w:val="002154BE"/>
    <w:rsid w:val="00215EC3"/>
    <w:rsid w:val="00223DB5"/>
    <w:rsid w:val="00236CD6"/>
    <w:rsid w:val="00246A51"/>
    <w:rsid w:val="00247CEA"/>
    <w:rsid w:val="00252346"/>
    <w:rsid w:val="002602B7"/>
    <w:rsid w:val="002A6B82"/>
    <w:rsid w:val="002A72AD"/>
    <w:rsid w:val="002A7A6A"/>
    <w:rsid w:val="002B2819"/>
    <w:rsid w:val="002B3574"/>
    <w:rsid w:val="002C02F2"/>
    <w:rsid w:val="002C0520"/>
    <w:rsid w:val="002C291B"/>
    <w:rsid w:val="002C504F"/>
    <w:rsid w:val="002D47B6"/>
    <w:rsid w:val="002E6AAB"/>
    <w:rsid w:val="002F0183"/>
    <w:rsid w:val="002F4FF3"/>
    <w:rsid w:val="002F5EF8"/>
    <w:rsid w:val="002F7B0A"/>
    <w:rsid w:val="0030405A"/>
    <w:rsid w:val="00305FEE"/>
    <w:rsid w:val="00306A24"/>
    <w:rsid w:val="0031454D"/>
    <w:rsid w:val="00335000"/>
    <w:rsid w:val="00344E37"/>
    <w:rsid w:val="00346A09"/>
    <w:rsid w:val="003601F9"/>
    <w:rsid w:val="00361531"/>
    <w:rsid w:val="00370F6F"/>
    <w:rsid w:val="003A17A1"/>
    <w:rsid w:val="003A1CD6"/>
    <w:rsid w:val="003A206A"/>
    <w:rsid w:val="003C5778"/>
    <w:rsid w:val="003D7AB4"/>
    <w:rsid w:val="003E3C8F"/>
    <w:rsid w:val="003E4545"/>
    <w:rsid w:val="003F6174"/>
    <w:rsid w:val="003F6411"/>
    <w:rsid w:val="00401691"/>
    <w:rsid w:val="00416056"/>
    <w:rsid w:val="00427819"/>
    <w:rsid w:val="004455A9"/>
    <w:rsid w:val="00445C91"/>
    <w:rsid w:val="00454B22"/>
    <w:rsid w:val="0045514F"/>
    <w:rsid w:val="004607DA"/>
    <w:rsid w:val="00464FBB"/>
    <w:rsid w:val="00470319"/>
    <w:rsid w:val="00486052"/>
    <w:rsid w:val="004C2D79"/>
    <w:rsid w:val="004C688B"/>
    <w:rsid w:val="004D5017"/>
    <w:rsid w:val="00502701"/>
    <w:rsid w:val="005367B6"/>
    <w:rsid w:val="005376AD"/>
    <w:rsid w:val="00570684"/>
    <w:rsid w:val="0057383F"/>
    <w:rsid w:val="005764BB"/>
    <w:rsid w:val="00583546"/>
    <w:rsid w:val="00594F05"/>
    <w:rsid w:val="005A6C0C"/>
    <w:rsid w:val="005C4ED9"/>
    <w:rsid w:val="005C6BE4"/>
    <w:rsid w:val="005D1040"/>
    <w:rsid w:val="005E6745"/>
    <w:rsid w:val="005E796D"/>
    <w:rsid w:val="005F6DC4"/>
    <w:rsid w:val="006249A0"/>
    <w:rsid w:val="00627EB6"/>
    <w:rsid w:val="00642F89"/>
    <w:rsid w:val="00655959"/>
    <w:rsid w:val="00661015"/>
    <w:rsid w:val="00662B81"/>
    <w:rsid w:val="00671987"/>
    <w:rsid w:val="00685BBC"/>
    <w:rsid w:val="00692167"/>
    <w:rsid w:val="006B0484"/>
    <w:rsid w:val="006D7084"/>
    <w:rsid w:val="00707BE3"/>
    <w:rsid w:val="00711337"/>
    <w:rsid w:val="0073075F"/>
    <w:rsid w:val="007307BE"/>
    <w:rsid w:val="007408EB"/>
    <w:rsid w:val="00766E88"/>
    <w:rsid w:val="007804C7"/>
    <w:rsid w:val="007A4656"/>
    <w:rsid w:val="007A5CA0"/>
    <w:rsid w:val="007E05C2"/>
    <w:rsid w:val="007E354A"/>
    <w:rsid w:val="007E605C"/>
    <w:rsid w:val="008112AC"/>
    <w:rsid w:val="008421A5"/>
    <w:rsid w:val="00853B10"/>
    <w:rsid w:val="00876010"/>
    <w:rsid w:val="00886747"/>
    <w:rsid w:val="008C0137"/>
    <w:rsid w:val="008D4916"/>
    <w:rsid w:val="008F036C"/>
    <w:rsid w:val="009018AA"/>
    <w:rsid w:val="00901E1B"/>
    <w:rsid w:val="00911AEE"/>
    <w:rsid w:val="00920D11"/>
    <w:rsid w:val="00921778"/>
    <w:rsid w:val="009220E8"/>
    <w:rsid w:val="00924C26"/>
    <w:rsid w:val="009273FA"/>
    <w:rsid w:val="00942215"/>
    <w:rsid w:val="009437AA"/>
    <w:rsid w:val="0095345B"/>
    <w:rsid w:val="009567E4"/>
    <w:rsid w:val="00962587"/>
    <w:rsid w:val="009805AD"/>
    <w:rsid w:val="00987A43"/>
    <w:rsid w:val="00987BD6"/>
    <w:rsid w:val="00995821"/>
    <w:rsid w:val="00997156"/>
    <w:rsid w:val="009B010D"/>
    <w:rsid w:val="009B061F"/>
    <w:rsid w:val="009B0E32"/>
    <w:rsid w:val="009C3227"/>
    <w:rsid w:val="009D077C"/>
    <w:rsid w:val="009D09A2"/>
    <w:rsid w:val="009D7740"/>
    <w:rsid w:val="009E6750"/>
    <w:rsid w:val="00A248DA"/>
    <w:rsid w:val="00A27897"/>
    <w:rsid w:val="00A5359A"/>
    <w:rsid w:val="00A5439D"/>
    <w:rsid w:val="00A57BA1"/>
    <w:rsid w:val="00A641D4"/>
    <w:rsid w:val="00A64CF6"/>
    <w:rsid w:val="00A7057D"/>
    <w:rsid w:val="00A81D81"/>
    <w:rsid w:val="00A97E73"/>
    <w:rsid w:val="00AB0A7E"/>
    <w:rsid w:val="00AB3801"/>
    <w:rsid w:val="00AC279C"/>
    <w:rsid w:val="00AC6EFC"/>
    <w:rsid w:val="00AE164E"/>
    <w:rsid w:val="00AE1915"/>
    <w:rsid w:val="00AE6225"/>
    <w:rsid w:val="00B0394A"/>
    <w:rsid w:val="00B30545"/>
    <w:rsid w:val="00B35A2D"/>
    <w:rsid w:val="00B436D9"/>
    <w:rsid w:val="00B53030"/>
    <w:rsid w:val="00B71A5D"/>
    <w:rsid w:val="00B81DAC"/>
    <w:rsid w:val="00B90ADF"/>
    <w:rsid w:val="00BA5096"/>
    <w:rsid w:val="00BA5736"/>
    <w:rsid w:val="00BB07CD"/>
    <w:rsid w:val="00BB799F"/>
    <w:rsid w:val="00BC0179"/>
    <w:rsid w:val="00BC42F4"/>
    <w:rsid w:val="00BD2AC9"/>
    <w:rsid w:val="00BD5B09"/>
    <w:rsid w:val="00BF29F2"/>
    <w:rsid w:val="00BF34E8"/>
    <w:rsid w:val="00C01050"/>
    <w:rsid w:val="00C146B7"/>
    <w:rsid w:val="00C16A1A"/>
    <w:rsid w:val="00C16F71"/>
    <w:rsid w:val="00C27B45"/>
    <w:rsid w:val="00C37CCE"/>
    <w:rsid w:val="00C4030A"/>
    <w:rsid w:val="00C45A61"/>
    <w:rsid w:val="00C46335"/>
    <w:rsid w:val="00C506EE"/>
    <w:rsid w:val="00C54E54"/>
    <w:rsid w:val="00C6405A"/>
    <w:rsid w:val="00C67086"/>
    <w:rsid w:val="00C94A33"/>
    <w:rsid w:val="00CA760F"/>
    <w:rsid w:val="00CB32C1"/>
    <w:rsid w:val="00CD6283"/>
    <w:rsid w:val="00CD70C9"/>
    <w:rsid w:val="00CE0180"/>
    <w:rsid w:val="00CF6B98"/>
    <w:rsid w:val="00D06830"/>
    <w:rsid w:val="00D3003D"/>
    <w:rsid w:val="00D37299"/>
    <w:rsid w:val="00D43FA5"/>
    <w:rsid w:val="00D455E5"/>
    <w:rsid w:val="00D5040C"/>
    <w:rsid w:val="00D5486F"/>
    <w:rsid w:val="00D55FC9"/>
    <w:rsid w:val="00D602FA"/>
    <w:rsid w:val="00D83C5A"/>
    <w:rsid w:val="00D92BE2"/>
    <w:rsid w:val="00D9470E"/>
    <w:rsid w:val="00D94FA4"/>
    <w:rsid w:val="00D961EC"/>
    <w:rsid w:val="00D97247"/>
    <w:rsid w:val="00DB3508"/>
    <w:rsid w:val="00DF205C"/>
    <w:rsid w:val="00E12FA1"/>
    <w:rsid w:val="00E26A60"/>
    <w:rsid w:val="00E30A83"/>
    <w:rsid w:val="00E33428"/>
    <w:rsid w:val="00E45C73"/>
    <w:rsid w:val="00E47790"/>
    <w:rsid w:val="00E548C2"/>
    <w:rsid w:val="00E604C8"/>
    <w:rsid w:val="00E62998"/>
    <w:rsid w:val="00E64CB1"/>
    <w:rsid w:val="00E65591"/>
    <w:rsid w:val="00E7235E"/>
    <w:rsid w:val="00E72857"/>
    <w:rsid w:val="00E75B12"/>
    <w:rsid w:val="00E76924"/>
    <w:rsid w:val="00E846BB"/>
    <w:rsid w:val="00E86EC6"/>
    <w:rsid w:val="00E90CFF"/>
    <w:rsid w:val="00E961FE"/>
    <w:rsid w:val="00EA769E"/>
    <w:rsid w:val="00EB2AC3"/>
    <w:rsid w:val="00EB48DE"/>
    <w:rsid w:val="00EF6977"/>
    <w:rsid w:val="00F0473E"/>
    <w:rsid w:val="00F425C3"/>
    <w:rsid w:val="00F43A40"/>
    <w:rsid w:val="00F72493"/>
    <w:rsid w:val="00F726E6"/>
    <w:rsid w:val="00F732AF"/>
    <w:rsid w:val="00F85925"/>
    <w:rsid w:val="00FA4D73"/>
    <w:rsid w:val="00FB141E"/>
    <w:rsid w:val="00FB36B4"/>
    <w:rsid w:val="00FB3F89"/>
    <w:rsid w:val="00FC6B7A"/>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D2AF0AC"/>
  <w14:defaultImageDpi w14:val="300"/>
  <w15:docId w15:val="{11D13F3D-3BE7-4B4B-B45E-B1EC712B4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72857"/>
    <w:pPr>
      <w:spacing w:after="160" w:line="259" w:lineRule="auto"/>
    </w:pPr>
    <w:rPr>
      <w:rFonts w:ascii="Calibri" w:eastAsia="Calibri" w:hAnsi="Calibri" w:cs="Times New Roman"/>
      <w:sz w:val="22"/>
      <w:szCs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ListParagraph">
    <w:name w:val="List Paragraph"/>
    <w:basedOn w:val="Normal"/>
    <w:uiPriority w:val="34"/>
    <w:unhideWhenUsed/>
    <w:qFormat/>
    <w:rsid w:val="00F72493"/>
    <w:pPr>
      <w:ind w:left="720"/>
      <w:contextualSpacing/>
    </w:pPr>
  </w:style>
  <w:style w:type="paragraph" w:styleId="NoSpacing">
    <w:name w:val="No Spacing"/>
    <w:uiPriority w:val="1"/>
    <w:qFormat/>
    <w:rsid w:val="00370F6F"/>
    <w:rPr>
      <w:rFonts w:eastAsiaTheme="minorHAnsi"/>
      <w:sz w:val="22"/>
      <w:szCs w:val="22"/>
    </w:rPr>
  </w:style>
  <w:style w:type="character" w:styleId="Hyperlink">
    <w:name w:val="Hyperlink"/>
    <w:basedOn w:val="DefaultParagraphFont"/>
    <w:uiPriority w:val="99"/>
    <w:unhideWhenUsed/>
    <w:rsid w:val="00D9470E"/>
    <w:rPr>
      <w:color w:val="9454C3" w:themeColor="hyperlink"/>
      <w:u w:val="single"/>
    </w:rPr>
  </w:style>
  <w:style w:type="table" w:styleId="TableGrid">
    <w:name w:val="Table Grid"/>
    <w:basedOn w:val="TableNormal"/>
    <w:uiPriority w:val="59"/>
    <w:rsid w:val="00DF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0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75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leaguefornursing.org/" TargetMode="External"/><Relationship Id="rId13" Type="http://schemas.openxmlformats.org/officeDocument/2006/relationships/hyperlink" Target="http://www.laleaguefornursing.org/" TargetMode="External"/><Relationship Id="rId18" Type="http://schemas.openxmlformats.org/officeDocument/2006/relationships/hyperlink" Target="mailto:edna_hull@subr.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sheltond@suddenlink.net" TargetMode="External"/><Relationship Id="rId7" Type="http://schemas.openxmlformats.org/officeDocument/2006/relationships/image" Target="media/image1.wmf"/><Relationship Id="rId12" Type="http://schemas.openxmlformats.org/officeDocument/2006/relationships/hyperlink" Target="http://members.nln.org/" TargetMode="External"/><Relationship Id="rId17" Type="http://schemas.openxmlformats.org/officeDocument/2006/relationships/hyperlink" Target="https://www.nsula.edu/academics/nursing-allied-health/nursing-program/"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nsula.edu/academics/nursing-allied-health/nursing-program/" TargetMode="External"/><Relationship Id="rId20" Type="http://schemas.openxmlformats.org/officeDocument/2006/relationships/hyperlink" Target="mailto:edna_hull@subr.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mbers.nln.org/"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sheltond@suddenlink.net" TargetMode="External"/><Relationship Id="rId10" Type="http://schemas.openxmlformats.org/officeDocument/2006/relationships/image" Target="media/image2.png"/><Relationship Id="rId19" Type="http://schemas.openxmlformats.org/officeDocument/2006/relationships/hyperlink" Target="mailto:sheltond@suddenlink.net" TargetMode="External"/><Relationship Id="rId4" Type="http://schemas.openxmlformats.org/officeDocument/2006/relationships/webSettings" Target="webSettings.xml"/><Relationship Id="rId9" Type="http://schemas.openxmlformats.org/officeDocument/2006/relationships/hyperlink" Target="http://www.laleaguefornursing.org/" TargetMode="External"/><Relationship Id="rId14" Type="http://schemas.openxmlformats.org/officeDocument/2006/relationships/hyperlink" Target="http://www.laleaguefornursing.org/" TargetMode="External"/><Relationship Id="rId22" Type="http://schemas.openxmlformats.org/officeDocument/2006/relationships/hyperlink" Target="mailto:sheltond@suddenlink.net"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Kiyan McCormick</dc:creator>
  <cp:keywords/>
  <dc:description/>
  <cp:lastModifiedBy>Debra Shelton</cp:lastModifiedBy>
  <cp:revision>2</cp:revision>
  <cp:lastPrinted>2016-07-12T01:44:00Z</cp:lastPrinted>
  <dcterms:created xsi:type="dcterms:W3CDTF">2016-07-12T03:45:00Z</dcterms:created>
  <dcterms:modified xsi:type="dcterms:W3CDTF">2016-07-12T03:45:00Z</dcterms:modified>
  <cp:category/>
</cp:coreProperties>
</file>